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5D" w:rsidRPr="005F1793" w:rsidRDefault="0033625D" w:rsidP="00336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F1793"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REFERÊNCIA/PROJETO BÁSICO </w:t>
      </w:r>
    </w:p>
    <w:p w:rsidR="0033625D" w:rsidRPr="005F1793" w:rsidRDefault="0033625D" w:rsidP="00336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F1793">
        <w:rPr>
          <w:rFonts w:ascii="Calibri" w:eastAsia="Calibri" w:hAnsi="Calibri" w:cs="Calibri"/>
          <w:b/>
          <w:color w:val="000000"/>
          <w:sz w:val="24"/>
          <w:szCs w:val="24"/>
        </w:rPr>
        <w:t xml:space="preserve">DISPENSA </w:t>
      </w:r>
    </w:p>
    <w:p w:rsidR="0033625D" w:rsidRDefault="0033625D" w:rsidP="0033625D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F1793">
        <w:rPr>
          <w:rFonts w:ascii="Calibri" w:eastAsia="Calibri" w:hAnsi="Calibri" w:cs="Calibri"/>
          <w:color w:val="000000"/>
          <w:sz w:val="24"/>
          <w:szCs w:val="24"/>
        </w:rPr>
        <w:t xml:space="preserve">Inciso II do art. 24, da Lei 8.666/1993. </w:t>
      </w:r>
    </w:p>
    <w:p w:rsidR="00FE6C03" w:rsidRDefault="00FE6C03" w:rsidP="0033625D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E6C03" w:rsidRDefault="00FE6C03" w:rsidP="0033625D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FE6C03" w:rsidRPr="005F1793" w:rsidRDefault="00FE6C03" w:rsidP="0033625D">
      <w:pPr>
        <w:jc w:val="center"/>
        <w:rPr>
          <w:rFonts w:ascii="Calibri" w:hAnsi="Calibri" w:cs="Calibri"/>
          <w:i/>
          <w:sz w:val="24"/>
          <w:szCs w:val="24"/>
        </w:rPr>
      </w:pPr>
    </w:p>
    <w:p w:rsidR="0033625D" w:rsidRPr="005F1793" w:rsidRDefault="0033625D" w:rsidP="0033625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6140" w:rsidRPr="005F1793" w:rsidTr="00F4559B">
        <w:tc>
          <w:tcPr>
            <w:tcW w:w="9284" w:type="dxa"/>
            <w:shd w:val="clear" w:color="auto" w:fill="D9D9D9"/>
          </w:tcPr>
          <w:p w:rsidR="00D46140" w:rsidRPr="005F1793" w:rsidRDefault="00D46140" w:rsidP="00F4559B">
            <w:pPr>
              <w:widowControl w:val="0"/>
              <w:suppressAutoHyphens/>
              <w:snapToGrid w:val="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val="de-DE" w:eastAsia="zh-CN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 w:eastAsia="zh-CN"/>
              </w:rPr>
              <w:t>1 – DO OBJETO</w:t>
            </w:r>
          </w:p>
        </w:tc>
      </w:tr>
    </w:tbl>
    <w:p w:rsidR="00D46140" w:rsidRPr="005F1793" w:rsidRDefault="00D46140" w:rsidP="00D46140">
      <w:pPr>
        <w:shd w:val="clear" w:color="auto" w:fill="FFFFFF"/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D46140" w:rsidRPr="005F1793" w:rsidRDefault="002205E4" w:rsidP="00D46140">
      <w:pPr>
        <w:numPr>
          <w:ilvl w:val="1"/>
          <w:numId w:val="1"/>
        </w:numPr>
        <w:suppressAutoHyphens/>
        <w:autoSpaceDE w:val="0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Contratação de empresa especializada na prestação de serviço de limpeza, asseio e con</w:t>
      </w:r>
      <w:r w:rsidR="00CE3067" w:rsidRPr="005F1793">
        <w:rPr>
          <w:rFonts w:ascii="Calibri" w:hAnsi="Calibri" w:cs="Calibri"/>
          <w:color w:val="000000"/>
          <w:sz w:val="24"/>
          <w:szCs w:val="24"/>
        </w:rPr>
        <w:t>servação predial, para suprir a ausência</w:t>
      </w:r>
      <w:r w:rsidRPr="005F1793">
        <w:rPr>
          <w:rFonts w:ascii="Calibri" w:hAnsi="Calibri" w:cs="Calibri"/>
          <w:color w:val="000000"/>
          <w:sz w:val="24"/>
          <w:szCs w:val="24"/>
        </w:rPr>
        <w:t xml:space="preserve"> de servidora do CRMV-RN</w:t>
      </w:r>
      <w:r w:rsidR="00CE3067" w:rsidRPr="005F179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01297" w:rsidRPr="005F1793">
        <w:rPr>
          <w:rFonts w:ascii="Calibri" w:hAnsi="Calibri" w:cs="Calibri"/>
          <w:color w:val="000000"/>
          <w:sz w:val="24"/>
          <w:szCs w:val="24"/>
        </w:rPr>
        <w:t>tendo em vista que referida faz</w:t>
      </w:r>
      <w:r w:rsidR="00CE3067" w:rsidRPr="005F1793">
        <w:rPr>
          <w:rFonts w:ascii="Calibri" w:hAnsi="Calibri" w:cs="Calibri"/>
          <w:color w:val="000000"/>
          <w:sz w:val="24"/>
          <w:szCs w:val="24"/>
        </w:rPr>
        <w:t xml:space="preserve"> parte do grupo de risco do COVID 19</w:t>
      </w:r>
      <w:r w:rsidR="00D46140" w:rsidRPr="005F179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46140" w:rsidRPr="005F1793" w:rsidRDefault="00D46140" w:rsidP="00D46140">
      <w:pPr>
        <w:suppressAutoHyphens/>
        <w:jc w:val="center"/>
        <w:rPr>
          <w:rFonts w:ascii="Calibri" w:eastAsia="Arial Unicode MS" w:hAnsi="Calibri" w:cs="Calibri"/>
          <w:smallCaps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6140" w:rsidRPr="005F1793" w:rsidTr="00F4559B">
        <w:tc>
          <w:tcPr>
            <w:tcW w:w="9284" w:type="dxa"/>
            <w:shd w:val="clear" w:color="auto" w:fill="D9D9D9"/>
          </w:tcPr>
          <w:p w:rsidR="00D46140" w:rsidRPr="005F1793" w:rsidRDefault="00D46140" w:rsidP="00F4559B">
            <w:pPr>
              <w:widowControl w:val="0"/>
              <w:suppressAutoHyphens/>
              <w:snapToGrid w:val="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val="de-DE" w:eastAsia="zh-CN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 w:eastAsia="zh-CN"/>
              </w:rPr>
              <w:t xml:space="preserve">2 – DAS JUSTIFICATIVAS </w:t>
            </w:r>
          </w:p>
        </w:tc>
      </w:tr>
    </w:tbl>
    <w:p w:rsidR="00D46140" w:rsidRPr="005F1793" w:rsidRDefault="00D46140" w:rsidP="00D46140">
      <w:pPr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D46140" w:rsidRPr="005F1793" w:rsidRDefault="00D46140" w:rsidP="00D46140">
      <w:pPr>
        <w:suppressAutoHyphens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  <w:lang w:eastAsia="zh-CN"/>
        </w:rPr>
        <w:t>2.1.</w:t>
      </w:r>
      <w:r w:rsidRPr="005F1793">
        <w:rPr>
          <w:rFonts w:ascii="Calibri" w:hAnsi="Calibri" w:cs="Calibri"/>
          <w:b/>
          <w:sz w:val="24"/>
          <w:szCs w:val="24"/>
          <w:lang w:eastAsia="zh-CN"/>
        </w:rPr>
        <w:tab/>
      </w:r>
      <w:r w:rsidRPr="005F1793">
        <w:rPr>
          <w:rFonts w:ascii="Calibri" w:hAnsi="Calibri" w:cs="Calibri"/>
          <w:b/>
          <w:sz w:val="24"/>
          <w:szCs w:val="24"/>
        </w:rPr>
        <w:t xml:space="preserve">DA </w:t>
      </w:r>
      <w:r w:rsidR="002205E4" w:rsidRPr="005F1793">
        <w:rPr>
          <w:rFonts w:ascii="Calibri" w:hAnsi="Calibri" w:cs="Calibri"/>
          <w:b/>
          <w:sz w:val="24"/>
          <w:szCs w:val="24"/>
        </w:rPr>
        <w:t>JUSTIFICATIVA</w:t>
      </w:r>
      <w:r w:rsidRPr="005F1793">
        <w:rPr>
          <w:rFonts w:ascii="Calibri" w:hAnsi="Calibri" w:cs="Calibri"/>
          <w:b/>
          <w:sz w:val="24"/>
          <w:szCs w:val="24"/>
        </w:rPr>
        <w:t xml:space="preserve"> </w:t>
      </w:r>
    </w:p>
    <w:p w:rsidR="00D46140" w:rsidRPr="005F1793" w:rsidRDefault="00D46140" w:rsidP="00D46140">
      <w:pPr>
        <w:suppressAutoHyphens/>
        <w:jc w:val="both"/>
        <w:rPr>
          <w:rFonts w:ascii="Calibri" w:hAnsi="Calibri" w:cs="Calibri"/>
          <w:sz w:val="24"/>
          <w:szCs w:val="24"/>
        </w:rPr>
      </w:pPr>
    </w:p>
    <w:p w:rsidR="002205E4" w:rsidRPr="005F1793" w:rsidRDefault="00D46140" w:rsidP="00D46140">
      <w:pPr>
        <w:tabs>
          <w:tab w:val="left" w:pos="1134"/>
        </w:tabs>
        <w:suppressAutoHyphens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F1793">
        <w:rPr>
          <w:rFonts w:ascii="Calibri" w:eastAsia="Calibri" w:hAnsi="Calibri" w:cs="Calibri"/>
          <w:b/>
          <w:color w:val="000000"/>
          <w:sz w:val="24"/>
          <w:szCs w:val="24"/>
        </w:rPr>
        <w:t>2.1.1</w:t>
      </w:r>
      <w:r w:rsidR="002205E4" w:rsidRPr="005F1793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2205E4" w:rsidRPr="005F1793">
        <w:rPr>
          <w:rFonts w:ascii="Calibri" w:hAnsi="Calibri" w:cs="Calibri"/>
          <w:color w:val="000000"/>
          <w:sz w:val="24"/>
          <w:szCs w:val="24"/>
        </w:rPr>
        <w:t xml:space="preserve">Contratação dos serviços de limpeza e conservação de forma temporária suprindo </w:t>
      </w:r>
      <w:r w:rsidR="00CE3067" w:rsidRPr="005F1793">
        <w:rPr>
          <w:rFonts w:ascii="Calibri" w:hAnsi="Calibri" w:cs="Calibri"/>
          <w:color w:val="000000"/>
          <w:sz w:val="24"/>
          <w:szCs w:val="24"/>
        </w:rPr>
        <w:t xml:space="preserve">a ausência </w:t>
      </w:r>
      <w:r w:rsidR="002205E4" w:rsidRPr="005F1793">
        <w:rPr>
          <w:rFonts w:ascii="Calibri" w:hAnsi="Calibri" w:cs="Calibri"/>
          <w:color w:val="000000"/>
          <w:sz w:val="24"/>
          <w:szCs w:val="24"/>
        </w:rPr>
        <w:t>de servidora do CRMV-RN, visando manter condições adequadas de salubridade e higiene necessárias ao bom desempenho das atribuições dos servidores, colaboradores e demais envolvidos nas dependências do Conselho Regional de Medicina Veterinária do Estado do Rio Grande do Norte.</w:t>
      </w:r>
    </w:p>
    <w:p w:rsidR="00D46140" w:rsidRPr="005F1793" w:rsidRDefault="00D46140" w:rsidP="00D46140">
      <w:pPr>
        <w:tabs>
          <w:tab w:val="left" w:pos="1134"/>
        </w:tabs>
        <w:suppressAutoHyphens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46140" w:rsidRPr="005F1793" w:rsidRDefault="003201B8" w:rsidP="00D46140">
      <w:pPr>
        <w:tabs>
          <w:tab w:val="left" w:pos="1134"/>
        </w:tabs>
        <w:suppressAutoHyphens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F1793">
        <w:rPr>
          <w:rFonts w:ascii="Calibri" w:eastAsia="Calibri" w:hAnsi="Calibri" w:cs="Calibri"/>
          <w:b/>
          <w:color w:val="000000"/>
          <w:sz w:val="24"/>
          <w:szCs w:val="24"/>
        </w:rPr>
        <w:t>2.1.2</w:t>
      </w:r>
      <w:r w:rsidR="00D46140" w:rsidRPr="005F1793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D46140" w:rsidRPr="005F1793">
        <w:rPr>
          <w:rFonts w:ascii="Calibri" w:eastAsia="Calibri" w:hAnsi="Calibri" w:cs="Calibri"/>
          <w:color w:val="000000"/>
          <w:sz w:val="24"/>
          <w:szCs w:val="24"/>
        </w:rPr>
        <w:tab/>
      </w:r>
      <w:r w:rsidR="002205E4" w:rsidRPr="005F1793">
        <w:rPr>
          <w:rFonts w:ascii="Calibri" w:eastAsia="Calibri" w:hAnsi="Calibri" w:cs="Calibri"/>
          <w:color w:val="000000"/>
          <w:sz w:val="24"/>
          <w:szCs w:val="24"/>
        </w:rPr>
        <w:t>Tendo em vista que no quadro funcional do CRMV-RN possui apenas uma servidora</w:t>
      </w:r>
      <w:r w:rsidR="007D0AAE" w:rsidRPr="005F1793">
        <w:rPr>
          <w:rFonts w:ascii="Calibri" w:eastAsia="Calibri" w:hAnsi="Calibri" w:cs="Calibri"/>
          <w:color w:val="000000"/>
          <w:sz w:val="24"/>
          <w:szCs w:val="24"/>
        </w:rPr>
        <w:t xml:space="preserve"> exercendo a função de auxiliar de serviços gerais – ASG, sendo assim, se faz necessário a contratação de empresa prestadora dos serviços de limpeza, asseio</w:t>
      </w:r>
      <w:r w:rsidRPr="005F1793">
        <w:rPr>
          <w:rFonts w:ascii="Calibri" w:eastAsia="Calibri" w:hAnsi="Calibri" w:cs="Calibri"/>
          <w:color w:val="000000"/>
          <w:sz w:val="24"/>
          <w:szCs w:val="24"/>
        </w:rPr>
        <w:t xml:space="preserve"> e conservação predial.</w:t>
      </w:r>
      <w:r w:rsidR="007D0AAE" w:rsidRPr="005F179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D46140" w:rsidRPr="005F1793" w:rsidRDefault="00D46140" w:rsidP="00D46140">
      <w:pPr>
        <w:suppressAutoHyphens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</w:p>
    <w:p w:rsidR="00D46140" w:rsidRPr="005F1793" w:rsidRDefault="00D46140" w:rsidP="00D46140">
      <w:pPr>
        <w:tabs>
          <w:tab w:val="left" w:pos="709"/>
        </w:tabs>
        <w:suppressAutoHyphens/>
        <w:rPr>
          <w:rFonts w:ascii="Calibri" w:hAnsi="Calibri" w:cs="Calibri"/>
          <w:sz w:val="24"/>
          <w:szCs w:val="24"/>
          <w:lang w:eastAsia="zh-CN"/>
        </w:rPr>
      </w:pPr>
      <w:r w:rsidRPr="005F1793">
        <w:rPr>
          <w:rFonts w:ascii="Calibri" w:hAnsi="Calibri" w:cs="Calibri"/>
          <w:b/>
          <w:sz w:val="24"/>
          <w:szCs w:val="24"/>
          <w:lang w:eastAsia="zh-CN"/>
        </w:rPr>
        <w:t xml:space="preserve">2.2. </w:t>
      </w:r>
      <w:r w:rsidRPr="005F1793">
        <w:rPr>
          <w:rFonts w:ascii="Calibri" w:hAnsi="Calibri" w:cs="Calibri"/>
          <w:b/>
          <w:sz w:val="24"/>
          <w:szCs w:val="24"/>
          <w:lang w:eastAsia="zh-CN"/>
        </w:rPr>
        <w:tab/>
        <w:t xml:space="preserve">DA CONTRATAÇÂO EXCLUSIVA DE ME/EPP </w:t>
      </w:r>
    </w:p>
    <w:p w:rsidR="00D46140" w:rsidRPr="005F1793" w:rsidRDefault="00D46140" w:rsidP="00D46140">
      <w:pPr>
        <w:suppressAutoHyphens/>
        <w:ind w:left="851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D46140" w:rsidRPr="005F1793" w:rsidRDefault="00D46140" w:rsidP="00D46140">
      <w:pPr>
        <w:suppressAutoHyphens/>
        <w:ind w:left="426"/>
        <w:jc w:val="both"/>
        <w:rPr>
          <w:rFonts w:ascii="Calibri" w:hAnsi="Calibri" w:cs="Calibri"/>
          <w:b/>
          <w:sz w:val="24"/>
          <w:szCs w:val="24"/>
          <w:lang w:eastAsia="zh-CN"/>
        </w:rPr>
      </w:pPr>
      <w:r w:rsidRPr="005F1793">
        <w:rPr>
          <w:rFonts w:ascii="Calibri" w:hAnsi="Calibri" w:cs="Calibri"/>
          <w:b/>
          <w:sz w:val="24"/>
          <w:szCs w:val="24"/>
          <w:lang w:eastAsia="zh-CN"/>
        </w:rPr>
        <w:t xml:space="preserve">2.2.1. </w:t>
      </w:r>
      <w:r w:rsidRPr="005F1793">
        <w:rPr>
          <w:rFonts w:ascii="Calibri" w:hAnsi="Calibri" w:cs="Calibri"/>
          <w:sz w:val="24"/>
          <w:szCs w:val="24"/>
        </w:rPr>
        <w:t xml:space="preserve">De acordo com a Lei Complementar </w:t>
      </w:r>
      <w:proofErr w:type="gramStart"/>
      <w:r w:rsidRPr="005F1793">
        <w:rPr>
          <w:rFonts w:ascii="Calibri" w:hAnsi="Calibri" w:cs="Calibri"/>
          <w:sz w:val="24"/>
          <w:szCs w:val="24"/>
        </w:rPr>
        <w:t>n.º</w:t>
      </w:r>
      <w:proofErr w:type="gramEnd"/>
      <w:r w:rsidRPr="005F1793">
        <w:rPr>
          <w:rFonts w:ascii="Calibri" w:hAnsi="Calibri" w:cs="Calibri"/>
          <w:sz w:val="24"/>
          <w:szCs w:val="24"/>
        </w:rPr>
        <w:t xml:space="preserve"> 123/2006, que trata do tratamento diferenciado e favorecido às microempresas e empresas de pequeno porte nas aquisições públicas, as contratações mediante dispensa de licitação, fundamentadas nos incisos I e II do art. 24, da Lei 8.666/93, deverão ser firmadas, preferencialmente, com as microempresa e empresas de pequeno porte, nos termos do art. 49, inc. IV, da referida Lei, </w:t>
      </w:r>
      <w:r w:rsidRPr="005F1793">
        <w:rPr>
          <w:rFonts w:ascii="Calibri" w:hAnsi="Calibri" w:cs="Calibri"/>
          <w:i/>
          <w:sz w:val="24"/>
          <w:szCs w:val="24"/>
        </w:rPr>
        <w:t xml:space="preserve">in </w:t>
      </w:r>
      <w:proofErr w:type="spellStart"/>
      <w:r w:rsidRPr="005F1793">
        <w:rPr>
          <w:rFonts w:ascii="Calibri" w:hAnsi="Calibri" w:cs="Calibri"/>
          <w:i/>
          <w:sz w:val="24"/>
          <w:szCs w:val="24"/>
        </w:rPr>
        <w:t>verbis</w:t>
      </w:r>
      <w:proofErr w:type="spellEnd"/>
      <w:r w:rsidRPr="005F1793">
        <w:rPr>
          <w:rFonts w:ascii="Calibri" w:hAnsi="Calibri" w:cs="Calibri"/>
          <w:i/>
          <w:sz w:val="24"/>
          <w:szCs w:val="24"/>
        </w:rPr>
        <w:t>:</w:t>
      </w:r>
    </w:p>
    <w:p w:rsidR="00D46140" w:rsidRPr="005F1793" w:rsidRDefault="00D46140" w:rsidP="00D46140">
      <w:pPr>
        <w:suppressAutoHyphens/>
        <w:ind w:left="426"/>
        <w:rPr>
          <w:rFonts w:ascii="Calibri" w:hAnsi="Calibri" w:cs="Calibri"/>
          <w:b/>
          <w:sz w:val="24"/>
          <w:szCs w:val="24"/>
          <w:lang w:eastAsia="zh-CN"/>
        </w:rPr>
      </w:pPr>
    </w:p>
    <w:p w:rsidR="00D46140" w:rsidRPr="005F1793" w:rsidRDefault="00D46140" w:rsidP="00D46140">
      <w:pPr>
        <w:suppressAutoHyphens/>
        <w:ind w:left="1843"/>
        <w:jc w:val="both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t>IV - a licitação for dispensável ou inexigível, nos termos dos </w:t>
      </w:r>
      <w:proofErr w:type="spellStart"/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fldChar w:fldCharType="begin"/>
      </w:r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instrText xml:space="preserve"> HYPERLINK "http://www.planalto.gov.br/ccivil_03/LEIS/L8666cons.htm" \l "art24" </w:instrText>
      </w:r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fldChar w:fldCharType="separate"/>
      </w:r>
      <w:r w:rsidRPr="005F1793">
        <w:rPr>
          <w:rFonts w:ascii="Calibri" w:hAnsi="Calibri" w:cs="Calibri"/>
          <w:color w:val="0000FF"/>
          <w:sz w:val="24"/>
          <w:szCs w:val="24"/>
          <w:u w:val="single"/>
          <w:lang w:eastAsia="zh-CN"/>
        </w:rPr>
        <w:t>arts</w:t>
      </w:r>
      <w:proofErr w:type="spellEnd"/>
      <w:r w:rsidRPr="005F1793">
        <w:rPr>
          <w:rFonts w:ascii="Calibri" w:hAnsi="Calibri" w:cs="Calibri"/>
          <w:color w:val="0000FF"/>
          <w:sz w:val="24"/>
          <w:szCs w:val="24"/>
          <w:u w:val="single"/>
          <w:lang w:eastAsia="zh-CN"/>
        </w:rPr>
        <w:t>. 24 e 25 da Lei nº 8.666, de 21 de junho de 1993</w:t>
      </w:r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fldChar w:fldCharType="end"/>
      </w:r>
      <w:r w:rsidRPr="005F1793">
        <w:rPr>
          <w:rFonts w:ascii="Calibri" w:hAnsi="Calibri" w:cs="Calibri"/>
          <w:color w:val="000000"/>
          <w:sz w:val="24"/>
          <w:szCs w:val="24"/>
          <w:lang w:eastAsia="zh-CN"/>
        </w:rPr>
        <w:t>, excetuando-se as dispensas tratadas pelos incisos I e II do art. 24 da mesma Lei, nas quais a compra deverá ser feita preferencialmente de microempresas e empresas de pequeno porte, aplicando-se o disposto no inciso I do art. 48. </w:t>
      </w:r>
    </w:p>
    <w:p w:rsidR="00D46140" w:rsidRPr="005F1793" w:rsidRDefault="00D46140" w:rsidP="00D46140">
      <w:pPr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lastRenderedPageBreak/>
        <w:t xml:space="preserve">2.3. DO INSTRUMENTO CONTRATUAL. </w:t>
      </w:r>
    </w:p>
    <w:p w:rsidR="00D46140" w:rsidRPr="005F1793" w:rsidRDefault="00D46140" w:rsidP="00D46140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701297" w:rsidRPr="005F1793" w:rsidRDefault="00701297" w:rsidP="00701297">
      <w:pPr>
        <w:shd w:val="clear" w:color="auto" w:fill="FFFFFF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2.3.1.</w:t>
      </w:r>
      <w:r w:rsidRPr="005F1793">
        <w:rPr>
          <w:rFonts w:ascii="Calibri" w:hAnsi="Calibri" w:cs="Calibri"/>
          <w:sz w:val="24"/>
          <w:szCs w:val="24"/>
        </w:rPr>
        <w:t xml:space="preserve"> Tendo em vista que o fornecimento será realizado de forma parcelada, sendo impossível a sua entrega total e imediata, assim como a execução impõe obrigação futura na execução (fornecimento parcelado), o acordo entre as partes será formalizado por meio instrumento contratual (ordem de serviço/ contrat</w:t>
      </w:r>
      <w:r w:rsidR="005F1793">
        <w:rPr>
          <w:rFonts w:ascii="Calibri" w:hAnsi="Calibri" w:cs="Calibri"/>
          <w:sz w:val="24"/>
          <w:szCs w:val="24"/>
        </w:rPr>
        <w:t>o), com o prazo de vigência de 0</w:t>
      </w:r>
      <w:r w:rsidRPr="005F1793">
        <w:rPr>
          <w:rFonts w:ascii="Calibri" w:hAnsi="Calibri" w:cs="Calibri"/>
          <w:sz w:val="24"/>
          <w:szCs w:val="24"/>
        </w:rPr>
        <w:t>2 meses, podendo ser prorrogado conforme os ditames legais, mesmo o valor ficando abaixo do limite estabelecido no art. 24, inciso II, da Lei nº 8.666/1993.</w:t>
      </w:r>
    </w:p>
    <w:p w:rsidR="00D46140" w:rsidRPr="005F1793" w:rsidRDefault="00D46140" w:rsidP="00D46140">
      <w:pPr>
        <w:shd w:val="clear" w:color="auto" w:fill="FFFFFF"/>
        <w:ind w:left="426"/>
        <w:jc w:val="both"/>
        <w:rPr>
          <w:rFonts w:ascii="Calibri" w:hAnsi="Calibri" w:cs="Calibri"/>
          <w:sz w:val="24"/>
          <w:szCs w:val="24"/>
          <w:highlight w:val="yellow"/>
        </w:rPr>
      </w:pPr>
      <w:r w:rsidRPr="005F1793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:rsidR="00D46140" w:rsidRPr="005F1793" w:rsidRDefault="00D46140" w:rsidP="00D46140">
      <w:pPr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2.4. DO LEVANTAMENTO DAS NECESSIDADES E NÃO OCORRÊNCIA DE FRAGMENTAÇÃO</w:t>
      </w:r>
    </w:p>
    <w:p w:rsidR="00D46140" w:rsidRPr="005F1793" w:rsidRDefault="00D46140" w:rsidP="00D46140">
      <w:pPr>
        <w:rPr>
          <w:rFonts w:ascii="Calibri" w:hAnsi="Calibri" w:cs="Calibri"/>
          <w:b/>
          <w:sz w:val="24"/>
          <w:szCs w:val="24"/>
        </w:rPr>
      </w:pPr>
    </w:p>
    <w:p w:rsidR="00D46140" w:rsidRPr="005F1793" w:rsidRDefault="00D46140" w:rsidP="00D46140">
      <w:pPr>
        <w:ind w:left="567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2.4.1.</w:t>
      </w:r>
      <w:r w:rsidRPr="005F1793">
        <w:rPr>
          <w:rFonts w:ascii="Calibri" w:hAnsi="Calibri" w:cs="Calibri"/>
          <w:sz w:val="24"/>
          <w:szCs w:val="24"/>
        </w:rPr>
        <w:t xml:space="preserve"> Os produtos indicados neste instrumento visam atender à necessidade para todo o exercício financeiro, buscando o enquadramento dos materiais de uma mesma espécie, de modo a evitar o fracionamento de despesas de mesma natureza.</w:t>
      </w:r>
    </w:p>
    <w:p w:rsidR="00D46140" w:rsidRPr="005F1793" w:rsidRDefault="00D46140" w:rsidP="00D46140">
      <w:pPr>
        <w:ind w:left="567"/>
        <w:jc w:val="both"/>
        <w:rPr>
          <w:rFonts w:ascii="Calibri" w:hAnsi="Calibri" w:cs="Calibri"/>
          <w:sz w:val="24"/>
          <w:szCs w:val="24"/>
        </w:rPr>
      </w:pPr>
    </w:p>
    <w:p w:rsidR="00D46140" w:rsidRPr="005F1793" w:rsidRDefault="00D46140" w:rsidP="00D46140">
      <w:pPr>
        <w:ind w:left="567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2.4.2. </w:t>
      </w:r>
      <w:r w:rsidRPr="005F1793">
        <w:rPr>
          <w:rFonts w:ascii="Calibri" w:hAnsi="Calibri" w:cs="Calibri"/>
          <w:sz w:val="24"/>
          <w:szCs w:val="24"/>
        </w:rPr>
        <w:t>Desta forma, caso ocorra uma nova aquisição de materiais, será observado o limite estabelecido no art. 24, inciso II, da Lei nº 8.666/1993.</w:t>
      </w: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2.5. DA HABILITAÇÃO JURÍDICA E DA REGULARIDADE FÍSICA E DECLARAÇÃO</w:t>
      </w:r>
    </w:p>
    <w:p w:rsidR="0033625D" w:rsidRPr="005F1793" w:rsidRDefault="0033625D" w:rsidP="0033625D">
      <w:pPr>
        <w:jc w:val="both"/>
        <w:rPr>
          <w:rFonts w:ascii="Calibri" w:hAnsi="Calibri" w:cs="Calibri"/>
          <w:b/>
          <w:sz w:val="24"/>
          <w:szCs w:val="24"/>
        </w:rPr>
      </w:pP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 </w:t>
      </w:r>
      <w:r w:rsidRPr="005F1793">
        <w:rPr>
          <w:rFonts w:ascii="Calibri" w:hAnsi="Calibri" w:cs="Calibri"/>
          <w:sz w:val="24"/>
          <w:szCs w:val="24"/>
        </w:rPr>
        <w:t>No procedimento de contratação, ainda que por dispensa, será necessário que a futura contratada apresente o seguinte.</w:t>
      </w:r>
    </w:p>
    <w:p w:rsidR="0033625D" w:rsidRPr="005F1793" w:rsidRDefault="0033625D" w:rsidP="0033625D">
      <w:pPr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ind w:left="993"/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2.5.1.1. </w:t>
      </w:r>
      <w:r w:rsidRPr="005F1793">
        <w:rPr>
          <w:rFonts w:ascii="Calibri" w:hAnsi="Calibri" w:cs="Calibri"/>
          <w:sz w:val="24"/>
          <w:szCs w:val="24"/>
        </w:rPr>
        <w:t>Habilitação jurídica;</w:t>
      </w:r>
    </w:p>
    <w:p w:rsidR="0033625D" w:rsidRPr="005F1793" w:rsidRDefault="0033625D" w:rsidP="0033625D">
      <w:pPr>
        <w:ind w:left="993"/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2.5.1.2. </w:t>
      </w:r>
      <w:r w:rsidRPr="005F1793">
        <w:rPr>
          <w:rFonts w:ascii="Calibri" w:hAnsi="Calibri" w:cs="Calibri"/>
          <w:sz w:val="24"/>
          <w:szCs w:val="24"/>
        </w:rPr>
        <w:t>Certidão negativa de débitos trabalhistas;</w:t>
      </w:r>
    </w:p>
    <w:p w:rsidR="0033625D" w:rsidRPr="005F1793" w:rsidRDefault="0033625D" w:rsidP="0033625D">
      <w:pPr>
        <w:ind w:left="993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2.5.1.3. </w:t>
      </w:r>
      <w:r w:rsidRPr="005F1793">
        <w:rPr>
          <w:rFonts w:ascii="Calibri" w:hAnsi="Calibri" w:cs="Calibri"/>
          <w:sz w:val="24"/>
          <w:szCs w:val="24"/>
        </w:rPr>
        <w:t>Certidão de Regularidade do FGTS;</w:t>
      </w:r>
    </w:p>
    <w:p w:rsidR="0033625D" w:rsidRPr="005F1793" w:rsidRDefault="0033625D" w:rsidP="0033625D">
      <w:pPr>
        <w:ind w:left="993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2.5.1.4. </w:t>
      </w:r>
      <w:r w:rsidRPr="005F1793">
        <w:rPr>
          <w:rFonts w:ascii="Calibri" w:hAnsi="Calibri" w:cs="Calibri"/>
          <w:sz w:val="24"/>
          <w:szCs w:val="24"/>
        </w:rPr>
        <w:t>Certidão Fiscal e Previdenciária-PGFN;</w:t>
      </w:r>
    </w:p>
    <w:p w:rsidR="0033625D" w:rsidRPr="005F1793" w:rsidRDefault="0033625D" w:rsidP="0033625D">
      <w:pPr>
        <w:ind w:left="993"/>
        <w:jc w:val="both"/>
        <w:rPr>
          <w:rFonts w:ascii="Calibri" w:hAnsi="Calibri" w:cs="Calibri"/>
          <w:sz w:val="24"/>
          <w:szCs w:val="24"/>
          <w:lang w:val="pt-PT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2.5.1.5. </w:t>
      </w:r>
      <w:r w:rsidRPr="005F1793">
        <w:rPr>
          <w:rFonts w:ascii="Calibri" w:hAnsi="Calibri" w:cs="Calibri"/>
          <w:sz w:val="24"/>
          <w:szCs w:val="24"/>
        </w:rPr>
        <w:t xml:space="preserve">Declaração de que não emprega menor, salvo na condição de aprendiz, a partir de quatorze anos, nos termos do </w:t>
      </w:r>
      <w:r w:rsidRPr="005F1793">
        <w:rPr>
          <w:rFonts w:ascii="Calibri" w:hAnsi="Calibri" w:cs="Calibri"/>
          <w:sz w:val="24"/>
          <w:szCs w:val="24"/>
          <w:lang w:val="pt-PT"/>
        </w:rPr>
        <w:t xml:space="preserve">inciso XXXIII, art. 7º, da Constituição Federal. </w:t>
      </w:r>
    </w:p>
    <w:p w:rsidR="0033625D" w:rsidRPr="005F1793" w:rsidRDefault="0033625D" w:rsidP="0033625D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3625D" w:rsidRPr="005F1793" w:rsidTr="00F4559B">
        <w:tc>
          <w:tcPr>
            <w:tcW w:w="9284" w:type="dxa"/>
            <w:shd w:val="clear" w:color="auto" w:fill="D9D9D9"/>
          </w:tcPr>
          <w:p w:rsidR="0033625D" w:rsidRPr="005F1793" w:rsidRDefault="005476AB" w:rsidP="008F68BA">
            <w:pPr>
              <w:snapToGrid w:val="0"/>
              <w:ind w:right="-70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3 – DOS QUANTITATIVOS, </w:t>
            </w:r>
            <w:r w:rsidR="00701297"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DAS ESPECIFICAÇÕES</w:t>
            </w: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E DOS UNIFORMES</w:t>
            </w:r>
          </w:p>
        </w:tc>
      </w:tr>
    </w:tbl>
    <w:p w:rsidR="0033625D" w:rsidRPr="005F1793" w:rsidRDefault="0033625D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BA1208" w:rsidRPr="005F1793" w:rsidRDefault="00BA1208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 xml:space="preserve">3.1. </w:t>
      </w:r>
      <w:proofErr w:type="gramStart"/>
      <w:r w:rsidRPr="005F1793">
        <w:rPr>
          <w:rFonts w:ascii="Calibri" w:hAnsi="Calibri" w:cs="Calibri"/>
          <w:b/>
          <w:sz w:val="24"/>
          <w:szCs w:val="24"/>
        </w:rPr>
        <w:t>Dos Quantitativos</w:t>
      </w:r>
      <w:proofErr w:type="gramEnd"/>
      <w:r w:rsidRPr="005F1793">
        <w:rPr>
          <w:rFonts w:ascii="Calibri" w:hAnsi="Calibri" w:cs="Calibri"/>
          <w:b/>
          <w:sz w:val="24"/>
          <w:szCs w:val="24"/>
        </w:rPr>
        <w:t>:</w:t>
      </w:r>
    </w:p>
    <w:p w:rsidR="00BA1208" w:rsidRDefault="00BA1208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Pr="005F1793" w:rsidRDefault="00FE6C03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3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834"/>
        <w:gridCol w:w="676"/>
        <w:gridCol w:w="3618"/>
        <w:gridCol w:w="3552"/>
      </w:tblGrid>
      <w:tr w:rsidR="00D60BC9" w:rsidRPr="005F1793" w:rsidTr="00D60BC9">
        <w:trPr>
          <w:trHeight w:val="172"/>
        </w:trPr>
        <w:tc>
          <w:tcPr>
            <w:tcW w:w="671" w:type="dxa"/>
            <w:shd w:val="clear" w:color="auto" w:fill="D9D9D9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34" w:type="dxa"/>
            <w:shd w:val="clear" w:color="auto" w:fill="D9D9D9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676" w:type="dxa"/>
            <w:shd w:val="clear" w:color="auto" w:fill="D9D9D9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QTD</w:t>
            </w:r>
          </w:p>
        </w:tc>
        <w:tc>
          <w:tcPr>
            <w:tcW w:w="3618" w:type="dxa"/>
            <w:shd w:val="clear" w:color="auto" w:fill="D9D9D9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DESCRIÇÃO DOS SERVIÇOS</w:t>
            </w:r>
          </w:p>
        </w:tc>
        <w:tc>
          <w:tcPr>
            <w:tcW w:w="3552" w:type="dxa"/>
            <w:shd w:val="clear" w:color="auto" w:fill="D9D9D9"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CARGA HORÁRIA</w:t>
            </w:r>
          </w:p>
        </w:tc>
      </w:tr>
      <w:tr w:rsidR="00D60BC9" w:rsidRPr="005F1793" w:rsidTr="00D60BC9">
        <w:trPr>
          <w:trHeight w:val="354"/>
        </w:trPr>
        <w:tc>
          <w:tcPr>
            <w:tcW w:w="671" w:type="dxa"/>
            <w:shd w:val="clear" w:color="000000" w:fill="FFFFFF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60BC9" w:rsidRPr="005F1793" w:rsidRDefault="00D60BC9" w:rsidP="005F17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D60BC9" w:rsidRPr="005F1793" w:rsidRDefault="00D60BC9" w:rsidP="005F1793">
            <w:pPr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Prestação de serviço de limpeza, asseio e conservação predial.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D60BC9" w:rsidRPr="005F1793" w:rsidRDefault="00D60BC9" w:rsidP="00D60BC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 horas semanais (diurno).</w:t>
            </w:r>
          </w:p>
        </w:tc>
      </w:tr>
    </w:tbl>
    <w:p w:rsidR="00784398" w:rsidRDefault="00784398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Pr="005F1793" w:rsidRDefault="00FE6C03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701297" w:rsidRPr="005F1793" w:rsidRDefault="00701297" w:rsidP="0033625D">
      <w:pPr>
        <w:autoSpaceDE w:val="0"/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lastRenderedPageBreak/>
        <w:t>3.2. Das Especificações:</w:t>
      </w:r>
    </w:p>
    <w:p w:rsidR="00DD1450" w:rsidRPr="005F1793" w:rsidRDefault="00DD1450" w:rsidP="0033625D">
      <w:pPr>
        <w:autoSpaceDE w:val="0"/>
        <w:jc w:val="both"/>
        <w:rPr>
          <w:rFonts w:ascii="Calibri" w:hAnsi="Calibri" w:cs="Calibri"/>
          <w:b/>
          <w:sz w:val="24"/>
          <w:szCs w:val="24"/>
        </w:rPr>
      </w:pPr>
    </w:p>
    <w:p w:rsidR="00DD1450" w:rsidRPr="005F1793" w:rsidRDefault="00DD1450" w:rsidP="0033625D">
      <w:pPr>
        <w:autoSpaceDE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F1793">
        <w:rPr>
          <w:rFonts w:ascii="Calibri" w:hAnsi="Calibri" w:cs="Calibri"/>
          <w:b/>
          <w:sz w:val="24"/>
          <w:szCs w:val="24"/>
          <w:u w:val="single"/>
        </w:rPr>
        <w:t>Tarefas mínimas a serem realizadas:</w:t>
      </w:r>
    </w:p>
    <w:p w:rsidR="00DD1450" w:rsidRPr="005F1793" w:rsidRDefault="00DD1450" w:rsidP="0033625D">
      <w:pPr>
        <w:autoSpaceDE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D1450" w:rsidRPr="005F1793" w:rsidRDefault="00DD1450" w:rsidP="009509C8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 xml:space="preserve">3.2.1. </w:t>
      </w:r>
      <w:r w:rsidRPr="005F1793">
        <w:rPr>
          <w:rFonts w:ascii="Calibri" w:hAnsi="Calibri" w:cs="Calibri"/>
        </w:rPr>
        <w:t xml:space="preserve">Para garantir a perfeita execução dos serviços, a lista de tarefas mínimas a serem realizadas pela empresa é composta pelas seguintes ações e respectivas periodicidades. </w:t>
      </w:r>
    </w:p>
    <w:p w:rsidR="00DD1450" w:rsidRPr="005F1793" w:rsidRDefault="00DD1450" w:rsidP="009509C8">
      <w:pPr>
        <w:pStyle w:val="Default"/>
        <w:ind w:left="567"/>
        <w:jc w:val="both"/>
        <w:rPr>
          <w:rFonts w:ascii="Calibri" w:hAnsi="Calibri" w:cs="Calibri"/>
        </w:rPr>
      </w:pPr>
    </w:p>
    <w:p w:rsidR="00DD1450" w:rsidRPr="005F1793" w:rsidRDefault="00DD1450" w:rsidP="009509C8">
      <w:pPr>
        <w:pStyle w:val="Default"/>
        <w:jc w:val="both"/>
        <w:rPr>
          <w:rFonts w:ascii="Calibri" w:hAnsi="Calibri" w:cs="Calibri"/>
          <w:b/>
          <w:u w:val="single"/>
        </w:rPr>
      </w:pPr>
      <w:r w:rsidRPr="005F1793">
        <w:rPr>
          <w:rFonts w:ascii="Calibri" w:hAnsi="Calibri" w:cs="Calibri"/>
          <w:b/>
          <w:u w:val="single"/>
        </w:rPr>
        <w:t>Diariamente, uma vez, quando não definida outra frequência:</w:t>
      </w:r>
    </w:p>
    <w:p w:rsidR="00DD1450" w:rsidRPr="005F1793" w:rsidRDefault="00DD1450" w:rsidP="00DD1450">
      <w:pPr>
        <w:pStyle w:val="Default"/>
        <w:jc w:val="both"/>
        <w:rPr>
          <w:rFonts w:ascii="Calibri" w:hAnsi="Calibri" w:cs="Calibri"/>
        </w:rPr>
      </w:pP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mobiliários, utensílios, aparelhos telefônicos, computadores, impressoras, equipamentos de escritório, persianas, peitoris, caixilhos das janelas, bem como demais móveis existentes, inclusive aparelhos elétricos, extintores de incêndio, etc., utilizando espanador, flanela e produtos adequados;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Lavar os banheiros no início da manhã;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Limpar banheiros, desinfetar e coletar o lixo, no mínimo 01 (uma</w:t>
      </w:r>
      <w:r w:rsidR="009509C8" w:rsidRPr="005F1793">
        <w:rPr>
          <w:rFonts w:ascii="Calibri" w:hAnsi="Calibri" w:cs="Calibri"/>
        </w:rPr>
        <w:t>) vez</w:t>
      </w:r>
      <w:r w:rsidRPr="005F1793">
        <w:rPr>
          <w:rFonts w:ascii="Calibri" w:hAnsi="Calibri" w:cs="Calibri"/>
        </w:rPr>
        <w:t xml:space="preserve"> ao dia;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Limpar copas e outras áreas molhadas, no mínimo 01 (uma</w:t>
      </w:r>
      <w:r w:rsidR="009509C8" w:rsidRPr="005F1793">
        <w:rPr>
          <w:rFonts w:ascii="Calibri" w:hAnsi="Calibri" w:cs="Calibri"/>
        </w:rPr>
        <w:t>) vez</w:t>
      </w:r>
      <w:r w:rsidRPr="005F1793">
        <w:rPr>
          <w:rFonts w:ascii="Calibri" w:hAnsi="Calibri" w:cs="Calibri"/>
        </w:rPr>
        <w:t xml:space="preserve"> ao dia;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Abastecer com papel toalha, papel higiênico e sabonete líquido os sanitários, sempre que necessário;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Varrer, passar pano úmido e polir os balcões, escadarias e pisos </w:t>
      </w:r>
      <w:proofErr w:type="spellStart"/>
      <w:r w:rsidRPr="005F1793">
        <w:rPr>
          <w:rFonts w:ascii="Calibri" w:hAnsi="Calibri" w:cs="Calibri"/>
        </w:rPr>
        <w:t>vinílicos</w:t>
      </w:r>
      <w:proofErr w:type="spellEnd"/>
      <w:r w:rsidRPr="005F1793">
        <w:rPr>
          <w:rFonts w:ascii="Calibri" w:hAnsi="Calibri" w:cs="Calibri"/>
        </w:rPr>
        <w:t xml:space="preserve">, de mármore ou granito, cerâmicos, de </w:t>
      </w:r>
      <w:proofErr w:type="spellStart"/>
      <w:r w:rsidRPr="005F1793">
        <w:rPr>
          <w:rFonts w:ascii="Calibri" w:hAnsi="Calibri" w:cs="Calibri"/>
        </w:rPr>
        <w:t>marmorite</w:t>
      </w:r>
      <w:proofErr w:type="spellEnd"/>
      <w:r w:rsidRPr="005F1793">
        <w:rPr>
          <w:rFonts w:ascii="Calibri" w:hAnsi="Calibri" w:cs="Calibri"/>
        </w:rPr>
        <w:t xml:space="preserve"> e emborrachados;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Varrer os pisos de cimento</w:t>
      </w:r>
      <w:r w:rsidR="009509C8" w:rsidRPr="005F1793">
        <w:rPr>
          <w:rFonts w:ascii="Calibri" w:hAnsi="Calibri" w:cs="Calibri"/>
        </w:rPr>
        <w:t xml:space="preserve"> (área interna e externa)</w:t>
      </w:r>
      <w:r w:rsidRPr="005F1793">
        <w:rPr>
          <w:rFonts w:ascii="Calibri" w:hAnsi="Calibri" w:cs="Calibri"/>
        </w:rPr>
        <w:t xml:space="preserve">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Passar pano úmido com álcool nos tampos das mesas e assentos da copa/refeitórios antes e após as refeições; </w:t>
      </w:r>
    </w:p>
    <w:p w:rsidR="00DD1450" w:rsidRPr="005F1793" w:rsidRDefault="009509C8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Retirar o lixo no mínimo 01</w:t>
      </w:r>
      <w:r w:rsidR="00DD1450" w:rsidRPr="005F1793">
        <w:rPr>
          <w:rFonts w:ascii="Calibri" w:hAnsi="Calibri" w:cs="Calibri"/>
        </w:rPr>
        <w:t xml:space="preserve"> (</w:t>
      </w:r>
      <w:r w:rsidRPr="005F1793">
        <w:rPr>
          <w:rFonts w:ascii="Calibri" w:hAnsi="Calibri" w:cs="Calibri"/>
        </w:rPr>
        <w:t>uma) vez</w:t>
      </w:r>
      <w:r w:rsidR="00DD1450" w:rsidRPr="005F1793">
        <w:rPr>
          <w:rFonts w:ascii="Calibri" w:hAnsi="Calibri" w:cs="Calibri"/>
        </w:rPr>
        <w:t xml:space="preserve"> ao dia, acondicionando-o em sacos plásticos de 100 (cem) litros, removendo-os para local indicado pela Administração;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os corrimãos de escadas;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Higienizar os bebedouros, repondo com garrafões de água mineral, adquiridos pela Administração;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Remover manchas nos pisos, nas paredes divisórias, suas portas e vidros;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áreas ajardinadas, internas e externas, arranjos e vasos de plantas, naturais, artificiais e desidratadas;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Passar pano úmido com desinfetante nos telefones; </w:t>
      </w:r>
    </w:p>
    <w:p w:rsidR="00DD1450" w:rsidRPr="005F1793" w:rsidRDefault="00DD1450" w:rsidP="001013D5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Executar demais serviços considerados necessários à periodicidade diária.</w:t>
      </w:r>
    </w:p>
    <w:p w:rsidR="009509C8" w:rsidRPr="005F1793" w:rsidRDefault="009509C8" w:rsidP="009509C8">
      <w:pPr>
        <w:pStyle w:val="Default"/>
        <w:ind w:left="360"/>
        <w:jc w:val="both"/>
        <w:rPr>
          <w:rFonts w:ascii="Calibri" w:hAnsi="Calibri" w:cs="Calibri"/>
        </w:rPr>
      </w:pPr>
    </w:p>
    <w:p w:rsidR="009509C8" w:rsidRPr="005F1793" w:rsidRDefault="009509C8" w:rsidP="001013D5">
      <w:pPr>
        <w:pStyle w:val="Default"/>
        <w:jc w:val="both"/>
        <w:rPr>
          <w:rFonts w:ascii="Calibri" w:hAnsi="Calibri" w:cs="Calibri"/>
          <w:b/>
          <w:u w:val="single"/>
        </w:rPr>
      </w:pPr>
      <w:r w:rsidRPr="005F1793">
        <w:rPr>
          <w:rFonts w:ascii="Calibri" w:hAnsi="Calibri" w:cs="Calibri"/>
          <w:b/>
          <w:u w:val="single"/>
        </w:rPr>
        <w:t>Semanalmente, uma vez, quand</w:t>
      </w:r>
      <w:r w:rsidR="001013D5" w:rsidRPr="005F1793">
        <w:rPr>
          <w:rFonts w:ascii="Calibri" w:hAnsi="Calibri" w:cs="Calibri"/>
          <w:b/>
          <w:u w:val="single"/>
        </w:rPr>
        <w:t>o não definida outra frequência:</w:t>
      </w:r>
    </w:p>
    <w:p w:rsidR="001013D5" w:rsidRPr="005F1793" w:rsidRDefault="001013D5" w:rsidP="001013D5">
      <w:pPr>
        <w:pStyle w:val="Default"/>
        <w:jc w:val="both"/>
        <w:rPr>
          <w:rFonts w:ascii="Calibri" w:hAnsi="Calibri" w:cs="Calibri"/>
          <w:b/>
          <w:u w:val="single"/>
        </w:rPr>
      </w:pP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estantes, gaveteiros e armários e atrás de móveis, armários e arquivos;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detalhadamente estofados, com produto apropriado para forrações de couro, tecidos ou plástico dos assentos e poltronas;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e polir todos os metais, como válvulas, registros, sifões, fechaduras e outros similares;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Limpar os espelhos com pano umedecido em álcool, duas vezes por semana;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lastRenderedPageBreak/>
        <w:t>Limpar quadr</w:t>
      </w:r>
      <w:r w:rsidR="001013D5" w:rsidRPr="005F1793">
        <w:rPr>
          <w:rFonts w:ascii="Calibri" w:hAnsi="Calibri" w:cs="Calibri"/>
        </w:rPr>
        <w:t xml:space="preserve">os, placas, pinturas, painéis;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Lavar lixeiras, carrinhos utilizados para remoção e contêineres utilizados na coleta de lixo; 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Lavar as áreas da cozinha, refeitório e copas, com a devida higienização d</w:t>
      </w:r>
      <w:r w:rsidR="001013D5" w:rsidRPr="005F1793">
        <w:rPr>
          <w:rFonts w:ascii="Calibri" w:hAnsi="Calibri" w:cs="Calibri"/>
        </w:rPr>
        <w:t>os armários, dispensa, bancadas;</w:t>
      </w:r>
    </w:p>
    <w:p w:rsidR="001013D5" w:rsidRPr="005F1793" w:rsidRDefault="001013D5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Limpar todos os vidros e esquadrias, face interna, aplicando produto ante embaçante, com equipamentos e produtos adequados;</w:t>
      </w:r>
    </w:p>
    <w:p w:rsidR="001013D5" w:rsidRPr="005F1793" w:rsidRDefault="001013D5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Lavar as áreas destinadas à garagem/estacionamento;</w:t>
      </w:r>
    </w:p>
    <w:p w:rsidR="009509C8" w:rsidRPr="005F1793" w:rsidRDefault="009509C8" w:rsidP="001013D5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Executar demais serviços considerados necessários à periodicidade semanal.</w:t>
      </w:r>
    </w:p>
    <w:p w:rsidR="00DD1450" w:rsidRPr="005F1793" w:rsidRDefault="00DD1450" w:rsidP="0033625D">
      <w:pPr>
        <w:autoSpaceDE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1013D5" w:rsidRPr="005F1793" w:rsidRDefault="005476AB" w:rsidP="001013D5">
      <w:pPr>
        <w:pStyle w:val="Default"/>
        <w:jc w:val="both"/>
        <w:rPr>
          <w:rFonts w:ascii="Calibri" w:hAnsi="Calibri" w:cs="Calibri"/>
          <w:b/>
          <w:bCs/>
        </w:rPr>
      </w:pPr>
      <w:r w:rsidRPr="005F1793">
        <w:rPr>
          <w:rFonts w:ascii="Calibri" w:hAnsi="Calibri" w:cs="Calibri"/>
          <w:b/>
          <w:bCs/>
        </w:rPr>
        <w:t>3.3. Dos uniformes:</w:t>
      </w:r>
      <w:r w:rsidR="001013D5" w:rsidRPr="005F1793">
        <w:rPr>
          <w:rFonts w:ascii="Calibri" w:hAnsi="Calibri" w:cs="Calibri"/>
          <w:b/>
          <w:bCs/>
        </w:rPr>
        <w:t xml:space="preserve"> </w:t>
      </w:r>
    </w:p>
    <w:p w:rsidR="005476AB" w:rsidRPr="005F1793" w:rsidRDefault="005476AB" w:rsidP="001013D5">
      <w:pPr>
        <w:pStyle w:val="Default"/>
        <w:jc w:val="both"/>
        <w:rPr>
          <w:rFonts w:ascii="Calibri" w:hAnsi="Calibri" w:cs="Calibri"/>
        </w:rPr>
      </w:pPr>
    </w:p>
    <w:p w:rsidR="001013D5" w:rsidRPr="005F1793" w:rsidRDefault="005476AB" w:rsidP="005476AB">
      <w:pPr>
        <w:pStyle w:val="Default"/>
        <w:spacing w:after="262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3.3.1</w:t>
      </w:r>
      <w:r w:rsidR="001013D5" w:rsidRPr="005F1793">
        <w:rPr>
          <w:rFonts w:ascii="Calibri" w:hAnsi="Calibri" w:cs="Calibri"/>
          <w:b/>
          <w:bCs/>
        </w:rPr>
        <w:t xml:space="preserve">. </w:t>
      </w:r>
      <w:r w:rsidR="001013D5" w:rsidRPr="005F1793">
        <w:rPr>
          <w:rFonts w:ascii="Calibri" w:hAnsi="Calibri" w:cs="Calibri"/>
        </w:rPr>
        <w:t xml:space="preserve">Os uniformes a serem fornecidos pela Contratada a seus empregados deverão ser condizentes com a atividade a ser desempenhada no órgão Contratante, compreendendo peças adaptáveis a todas as estações climáticas do ano, sem qualquer repasse do custo para o empregado, observando o disposto nos itens seguintes. </w:t>
      </w:r>
    </w:p>
    <w:p w:rsidR="001013D5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3.3</w:t>
      </w:r>
      <w:r w:rsidR="001013D5" w:rsidRPr="005F1793">
        <w:rPr>
          <w:rFonts w:ascii="Calibri" w:hAnsi="Calibri" w:cs="Calibri"/>
          <w:b/>
          <w:bCs/>
        </w:rPr>
        <w:t xml:space="preserve">.2. </w:t>
      </w:r>
      <w:r w:rsidR="001013D5" w:rsidRPr="005F1793">
        <w:rPr>
          <w:rFonts w:ascii="Calibri" w:hAnsi="Calibri" w:cs="Calibri"/>
        </w:rPr>
        <w:t xml:space="preserve">O uniforme deverá compreender as seguintes peças do vestuário, além dos </w:t>
      </w:r>
      <w:proofErr w:type="spellStart"/>
      <w:r w:rsidR="001013D5" w:rsidRPr="005F1793">
        <w:rPr>
          <w:rFonts w:ascii="Calibri" w:hAnsi="Calibri" w:cs="Calibri"/>
        </w:rPr>
        <w:t>EPI’s</w:t>
      </w:r>
      <w:proofErr w:type="spellEnd"/>
      <w:r w:rsidR="001013D5" w:rsidRPr="005F1793">
        <w:rPr>
          <w:rFonts w:ascii="Calibri" w:hAnsi="Calibri" w:cs="Calibri"/>
        </w:rPr>
        <w:t xml:space="preserve">: </w:t>
      </w:r>
    </w:p>
    <w:p w:rsidR="005476AB" w:rsidRPr="005F1793" w:rsidRDefault="005476AB" w:rsidP="005476AB">
      <w:pPr>
        <w:pStyle w:val="Default"/>
        <w:jc w:val="both"/>
        <w:rPr>
          <w:rFonts w:ascii="Calibri" w:hAnsi="Calibri" w:cs="Calibri"/>
        </w:rPr>
      </w:pP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Camisa;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Calça;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Par de botas </w:t>
      </w:r>
      <w:proofErr w:type="spellStart"/>
      <w:r w:rsidRPr="005F1793">
        <w:rPr>
          <w:rFonts w:ascii="Calibri" w:hAnsi="Calibri" w:cs="Calibri"/>
        </w:rPr>
        <w:t>pvc</w:t>
      </w:r>
      <w:proofErr w:type="spellEnd"/>
      <w:r w:rsidRPr="005F1793">
        <w:rPr>
          <w:rFonts w:ascii="Calibri" w:hAnsi="Calibri" w:cs="Calibri"/>
        </w:rPr>
        <w:t xml:space="preserve"> cano curto, utilizado para trabalho em alagados, cano 30 cm, proteção contra objetos cortantes, madeiras e animais peçonhentos, ou outro calçado que venha a substituir este dentro das normas de segurança;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Par de meias social;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Avental em material impermeável;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Óculos proteção para serviços externos - descrição lentes em policarbonato óptico, proteção lateral, hastes tipo espátula com ajuste de comprimento, com proteção UV, acompanha cordão de segurança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 xml:space="preserve">Luva de segurança confeccionada em raspa, reforço interno em raspa na palma e face palmar dos dedos, reforço externo em raspa entre os dedos polegar e indicador, punho 7 cm, para proteção contra agentes abrasivos e escoriastes; </w:t>
      </w:r>
    </w:p>
    <w:p w:rsidR="001013D5" w:rsidRPr="005F1793" w:rsidRDefault="001013D5" w:rsidP="005476AB">
      <w:pPr>
        <w:pStyle w:val="Default"/>
        <w:numPr>
          <w:ilvl w:val="0"/>
          <w:numId w:val="16"/>
        </w:numPr>
        <w:ind w:left="992" w:hanging="425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</w:rPr>
        <w:t>Crachá de identificação do colaborador com foto, nome do colaborador emblema da empresa empregadora</w:t>
      </w:r>
      <w:r w:rsidR="005476AB" w:rsidRPr="005F1793">
        <w:rPr>
          <w:rFonts w:ascii="Calibri" w:hAnsi="Calibri" w:cs="Calibri"/>
        </w:rPr>
        <w:t xml:space="preserve"> e os dizeres “A serviço do CRMV-RN</w:t>
      </w:r>
      <w:r w:rsidRPr="005F1793">
        <w:rPr>
          <w:rFonts w:ascii="Calibri" w:hAnsi="Calibri" w:cs="Calibri"/>
        </w:rPr>
        <w:t xml:space="preserve">”. </w:t>
      </w:r>
    </w:p>
    <w:p w:rsidR="005476AB" w:rsidRPr="005F1793" w:rsidRDefault="005476AB" w:rsidP="005476AB">
      <w:pPr>
        <w:pStyle w:val="Default"/>
        <w:ind w:left="720"/>
        <w:jc w:val="both"/>
        <w:rPr>
          <w:rFonts w:ascii="Calibri" w:hAnsi="Calibri" w:cs="Calibri"/>
        </w:rPr>
      </w:pPr>
    </w:p>
    <w:p w:rsidR="001013D5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3.3</w:t>
      </w:r>
      <w:r w:rsidR="001013D5" w:rsidRPr="005F1793">
        <w:rPr>
          <w:rFonts w:ascii="Calibri" w:hAnsi="Calibri" w:cs="Calibri"/>
          <w:b/>
          <w:bCs/>
        </w:rPr>
        <w:t xml:space="preserve">.3. </w:t>
      </w:r>
      <w:r w:rsidR="001013D5" w:rsidRPr="005F1793">
        <w:rPr>
          <w:rFonts w:ascii="Calibri" w:hAnsi="Calibri" w:cs="Calibri"/>
        </w:rPr>
        <w:t xml:space="preserve">As peças devem ser confeccionadas tanto para o sexo feminino quanto masculino e gestantes (se houver), com tecido e material de qualidade, seguindo as normas de segurança do trabalho, bem como as especificações e caraterísticas de uniforme para a função de servente de limpeza. </w:t>
      </w:r>
    </w:p>
    <w:p w:rsidR="001013D5" w:rsidRPr="005F1793" w:rsidRDefault="001013D5" w:rsidP="001013D5">
      <w:pPr>
        <w:pStyle w:val="Default"/>
        <w:jc w:val="both"/>
        <w:rPr>
          <w:rFonts w:ascii="Calibri" w:hAnsi="Calibri" w:cs="Calibri"/>
        </w:rPr>
      </w:pPr>
    </w:p>
    <w:p w:rsidR="001013D5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</w:t>
      </w:r>
      <w:r w:rsidR="001013D5" w:rsidRPr="005F1793">
        <w:rPr>
          <w:rFonts w:ascii="Calibri" w:hAnsi="Calibri" w:cs="Calibri"/>
          <w:b/>
          <w:bCs/>
        </w:rPr>
        <w:t>.</w:t>
      </w:r>
      <w:r w:rsidRPr="005F1793">
        <w:rPr>
          <w:rFonts w:ascii="Calibri" w:hAnsi="Calibri" w:cs="Calibri"/>
          <w:b/>
          <w:bCs/>
        </w:rPr>
        <w:t>3.4</w:t>
      </w:r>
      <w:r w:rsidR="001013D5" w:rsidRPr="005F1793">
        <w:rPr>
          <w:rFonts w:ascii="Calibri" w:hAnsi="Calibri" w:cs="Calibri"/>
          <w:b/>
          <w:bCs/>
        </w:rPr>
        <w:t xml:space="preserve">. </w:t>
      </w:r>
      <w:r w:rsidR="001013D5" w:rsidRPr="005F1793">
        <w:rPr>
          <w:rFonts w:ascii="Calibri" w:hAnsi="Calibri" w:cs="Calibri"/>
        </w:rPr>
        <w:t xml:space="preserve">O uniforme deverá conter a identificação (logo) da contratada. </w:t>
      </w:r>
    </w:p>
    <w:p w:rsidR="005476AB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</w:p>
    <w:p w:rsidR="001013D5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lastRenderedPageBreak/>
        <w:t>3.3.5</w:t>
      </w:r>
      <w:r w:rsidR="001013D5" w:rsidRPr="005F1793">
        <w:rPr>
          <w:rFonts w:ascii="Calibri" w:hAnsi="Calibri" w:cs="Calibri"/>
          <w:b/>
          <w:bCs/>
        </w:rPr>
        <w:t xml:space="preserve">. </w:t>
      </w:r>
      <w:r w:rsidR="001013D5" w:rsidRPr="005F1793">
        <w:rPr>
          <w:rFonts w:ascii="Calibri" w:hAnsi="Calibri" w:cs="Calibri"/>
        </w:rPr>
        <w:t xml:space="preserve">O fornecimento dos uniformes deverá ser efetivado da seguinte forma: </w:t>
      </w:r>
    </w:p>
    <w:p w:rsidR="005476AB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</w:p>
    <w:p w:rsidR="001013D5" w:rsidRPr="005F1793" w:rsidRDefault="005476AB" w:rsidP="005476AB">
      <w:pPr>
        <w:pStyle w:val="Default"/>
        <w:spacing w:after="262"/>
        <w:ind w:left="709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3.3.5</w:t>
      </w:r>
      <w:r w:rsidR="001013D5" w:rsidRPr="005F1793">
        <w:rPr>
          <w:rFonts w:ascii="Calibri" w:hAnsi="Calibri" w:cs="Calibri"/>
          <w:b/>
          <w:bCs/>
        </w:rPr>
        <w:t>.</w:t>
      </w:r>
      <w:r w:rsidRPr="005F1793">
        <w:rPr>
          <w:rFonts w:ascii="Calibri" w:hAnsi="Calibri" w:cs="Calibri"/>
          <w:b/>
          <w:bCs/>
        </w:rPr>
        <w:t>1.</w:t>
      </w:r>
      <w:r w:rsidR="001013D5" w:rsidRPr="005F1793">
        <w:rPr>
          <w:rFonts w:ascii="Calibri" w:hAnsi="Calibri" w:cs="Calibri"/>
          <w:b/>
          <w:bCs/>
        </w:rPr>
        <w:t xml:space="preserve"> </w:t>
      </w:r>
      <w:r w:rsidR="001013D5" w:rsidRPr="005F1793">
        <w:rPr>
          <w:rFonts w:ascii="Calibri" w:hAnsi="Calibri" w:cs="Calibri"/>
        </w:rPr>
        <w:t xml:space="preserve">02 (dois) conjuntos completos ao empregado no início da execução do contrato, devendo ser substituído 01 (um) conjunto completo de uniforme a cada 06 (seis) meses, ou a qualquer época, no prazo máximo de 48 (quarenta e oito) horas, sempre que não estiverem dentro dos padrões mínimos de apresentação; </w:t>
      </w:r>
    </w:p>
    <w:p w:rsidR="001013D5" w:rsidRPr="005F1793" w:rsidRDefault="005476AB" w:rsidP="005476AB">
      <w:pPr>
        <w:pStyle w:val="Default"/>
        <w:spacing w:after="262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  <w:bCs/>
        </w:rPr>
        <w:t>3.3.6.</w:t>
      </w:r>
      <w:r w:rsidR="001013D5" w:rsidRPr="005F1793">
        <w:rPr>
          <w:rFonts w:ascii="Calibri" w:hAnsi="Calibri" w:cs="Calibri"/>
          <w:b/>
          <w:bCs/>
        </w:rPr>
        <w:t xml:space="preserve"> </w:t>
      </w:r>
      <w:r w:rsidR="001013D5" w:rsidRPr="005F1793">
        <w:rPr>
          <w:rFonts w:ascii="Calibri" w:hAnsi="Calibri" w:cs="Calibri"/>
        </w:rPr>
        <w:t xml:space="preserve">No caso de empregada gestante, os uniformes deverão ser apropriados para a situação, substituindo-os sempre que estiverem apertados; </w:t>
      </w:r>
    </w:p>
    <w:p w:rsidR="001013D5" w:rsidRPr="005F1793" w:rsidRDefault="005476AB" w:rsidP="005476AB">
      <w:pPr>
        <w:pStyle w:val="Default"/>
        <w:ind w:left="567"/>
        <w:jc w:val="both"/>
        <w:rPr>
          <w:rFonts w:ascii="Calibri" w:hAnsi="Calibri" w:cs="Calibri"/>
        </w:rPr>
      </w:pPr>
      <w:r w:rsidRPr="005F1793">
        <w:rPr>
          <w:rFonts w:ascii="Calibri" w:hAnsi="Calibri" w:cs="Calibri"/>
          <w:b/>
        </w:rPr>
        <w:t xml:space="preserve">3.3.7. </w:t>
      </w:r>
      <w:r w:rsidR="001013D5" w:rsidRPr="005F1793">
        <w:rPr>
          <w:rFonts w:ascii="Calibri" w:hAnsi="Calibri" w:cs="Calibri"/>
        </w:rPr>
        <w:t xml:space="preserve">Os uniformes deverão ser entregues mediante recibo, cuja cópia, devidamente acompanhada do original para conferência, deverá ser enviada ao gestor/fiscal do contrato. </w:t>
      </w:r>
    </w:p>
    <w:p w:rsidR="00701297" w:rsidRPr="005F1793" w:rsidRDefault="00701297" w:rsidP="0033625D">
      <w:pPr>
        <w:autoSpaceDE w:val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3625D" w:rsidRPr="005F1793" w:rsidTr="00F4559B">
        <w:tc>
          <w:tcPr>
            <w:tcW w:w="9284" w:type="dxa"/>
            <w:shd w:val="clear" w:color="auto" w:fill="D9D9D9"/>
          </w:tcPr>
          <w:p w:rsidR="0033625D" w:rsidRPr="005F1793" w:rsidRDefault="0033625D" w:rsidP="005F1793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highlight w:val="yellow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4 – DA </w:t>
            </w:r>
            <w:r w:rsidR="005F1793"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EXECUÇÃO DO SERVIÇO E DO LOCAL</w:t>
            </w:r>
          </w:p>
        </w:tc>
      </w:tr>
    </w:tbl>
    <w:p w:rsidR="0004015D" w:rsidRPr="005F1793" w:rsidRDefault="0004015D" w:rsidP="0033625D">
      <w:pPr>
        <w:tabs>
          <w:tab w:val="left" w:pos="567"/>
        </w:tabs>
        <w:ind w:left="11"/>
        <w:jc w:val="both"/>
        <w:rPr>
          <w:rFonts w:ascii="Calibri" w:hAnsi="Calibri" w:cs="Calibri"/>
          <w:b/>
          <w:sz w:val="24"/>
          <w:szCs w:val="24"/>
        </w:rPr>
      </w:pPr>
    </w:p>
    <w:p w:rsidR="00D60BC9" w:rsidRPr="00D60BC9" w:rsidRDefault="001C4094" w:rsidP="00D60BC9">
      <w:pPr>
        <w:tabs>
          <w:tab w:val="left" w:pos="567"/>
        </w:tabs>
        <w:ind w:left="11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4.1.</w:t>
      </w:r>
      <w:r w:rsidRPr="005F1793">
        <w:rPr>
          <w:rFonts w:ascii="Calibri" w:hAnsi="Calibri" w:cs="Calibri"/>
          <w:sz w:val="24"/>
          <w:szCs w:val="24"/>
        </w:rPr>
        <w:tab/>
      </w:r>
      <w:r w:rsidR="005F1793" w:rsidRPr="005F1793">
        <w:rPr>
          <w:rFonts w:ascii="Calibri" w:hAnsi="Calibri" w:cs="Calibri"/>
          <w:sz w:val="24"/>
          <w:szCs w:val="24"/>
        </w:rPr>
        <w:t>A execução dos serviços será iniciada após a assinatura do instrumento contratual, cuja vigência será de 02 (dois) meses, podendo ser prorrogado por interesse da Contratante até o limite legal.</w:t>
      </w:r>
    </w:p>
    <w:p w:rsidR="001C4094" w:rsidRPr="005F1793" w:rsidRDefault="001C4094" w:rsidP="001C4094">
      <w:pPr>
        <w:tabs>
          <w:tab w:val="left" w:pos="567"/>
        </w:tabs>
        <w:ind w:left="11"/>
        <w:jc w:val="both"/>
        <w:rPr>
          <w:rFonts w:ascii="Calibri" w:hAnsi="Calibri" w:cs="Calibri"/>
          <w:sz w:val="24"/>
          <w:szCs w:val="24"/>
        </w:rPr>
      </w:pPr>
    </w:p>
    <w:p w:rsidR="001C4094" w:rsidRPr="005F1793" w:rsidRDefault="001C4094" w:rsidP="001C4094">
      <w:pPr>
        <w:tabs>
          <w:tab w:val="left" w:pos="567"/>
        </w:tabs>
        <w:ind w:left="11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4.2.</w:t>
      </w:r>
      <w:r w:rsidRPr="005F1793">
        <w:rPr>
          <w:rFonts w:ascii="Calibri" w:hAnsi="Calibri" w:cs="Calibri"/>
          <w:sz w:val="24"/>
          <w:szCs w:val="24"/>
        </w:rPr>
        <w:tab/>
        <w:t xml:space="preserve">Os </w:t>
      </w:r>
      <w:r w:rsidR="005F1793" w:rsidRPr="005F1793">
        <w:rPr>
          <w:rFonts w:ascii="Calibri" w:hAnsi="Calibri" w:cs="Calibri"/>
          <w:sz w:val="24"/>
          <w:szCs w:val="24"/>
        </w:rPr>
        <w:t>serviços</w:t>
      </w:r>
      <w:r w:rsidRPr="005F1793">
        <w:rPr>
          <w:rFonts w:ascii="Calibri" w:hAnsi="Calibri" w:cs="Calibri"/>
          <w:sz w:val="24"/>
          <w:szCs w:val="24"/>
        </w:rPr>
        <w:t xml:space="preserve"> deverão ser </w:t>
      </w:r>
      <w:r w:rsidR="005F1793" w:rsidRPr="005F1793">
        <w:rPr>
          <w:rFonts w:ascii="Calibri" w:hAnsi="Calibri" w:cs="Calibri"/>
          <w:sz w:val="24"/>
          <w:szCs w:val="24"/>
        </w:rPr>
        <w:t>prestados na sede d</w:t>
      </w:r>
      <w:r w:rsidRPr="005F1793">
        <w:rPr>
          <w:rFonts w:ascii="Calibri" w:hAnsi="Calibri" w:cs="Calibri"/>
          <w:sz w:val="24"/>
          <w:szCs w:val="24"/>
        </w:rPr>
        <w:t>o Conselho Regional de Medicina Veterinária do Estado do Rio Grande do Norte, localizado na Rua Padre Raimundo Brasil, 1411, Nova Descoberta - Natal/RN - CEP: 59.075-100.</w:t>
      </w:r>
    </w:p>
    <w:p w:rsidR="001C4094" w:rsidRPr="005F1793" w:rsidRDefault="001C4094" w:rsidP="001C409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1C4094" w:rsidRPr="005F1793" w:rsidRDefault="001C4094" w:rsidP="001C4094">
      <w:pPr>
        <w:tabs>
          <w:tab w:val="left" w:pos="567"/>
        </w:tabs>
        <w:ind w:left="11"/>
        <w:jc w:val="both"/>
        <w:rPr>
          <w:rFonts w:ascii="Calibri" w:hAnsi="Calibri" w:cs="Calibri"/>
          <w:b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4.3.</w:t>
      </w:r>
      <w:r w:rsidRPr="005F1793">
        <w:rPr>
          <w:rFonts w:ascii="Calibri" w:hAnsi="Calibri" w:cs="Calibri"/>
          <w:sz w:val="24"/>
          <w:szCs w:val="24"/>
        </w:rPr>
        <w:tab/>
      </w:r>
      <w:r w:rsidR="005F1793" w:rsidRPr="005F1793">
        <w:rPr>
          <w:rFonts w:ascii="Calibri" w:hAnsi="Calibri" w:cs="Calibri"/>
          <w:sz w:val="24"/>
          <w:szCs w:val="24"/>
        </w:rPr>
        <w:t>Após a assinatura do contrato, a CONTRATANTE promoverá reunião inicial com a Contratada para apresentação das condições gerais relativas à execução dos serviços como o plano de fiscalização, que conterá informações acerca das obrigações contratuais, dos mecanismos de fiscalização, das estratégias para execução do objeto, do método de aferição dos resultados e das sanções aplicáveis, dentre outros aspectos.</w:t>
      </w:r>
    </w:p>
    <w:p w:rsidR="001C4094" w:rsidRPr="005F1793" w:rsidRDefault="001C4094" w:rsidP="001C4094">
      <w:pPr>
        <w:tabs>
          <w:tab w:val="left" w:pos="567"/>
        </w:tabs>
        <w:ind w:left="11"/>
        <w:jc w:val="both"/>
        <w:rPr>
          <w:rFonts w:ascii="Calibri" w:hAnsi="Calibri" w:cs="Calibri"/>
          <w:sz w:val="24"/>
          <w:szCs w:val="24"/>
        </w:rPr>
      </w:pPr>
    </w:p>
    <w:p w:rsidR="001C4094" w:rsidRPr="005F1793" w:rsidRDefault="001C4094" w:rsidP="005F1793">
      <w:pPr>
        <w:tabs>
          <w:tab w:val="left" w:pos="567"/>
        </w:tabs>
        <w:ind w:left="11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4.3.</w:t>
      </w:r>
      <w:r w:rsidR="005F1793" w:rsidRPr="005F1793">
        <w:rPr>
          <w:rFonts w:ascii="Calibri" w:hAnsi="Calibri" w:cs="Calibri"/>
          <w:sz w:val="24"/>
          <w:szCs w:val="24"/>
        </w:rPr>
        <w:t xml:space="preserve"> A CONTRATANTE, sempre que julgar necessário por critérios de conveniência e oportunidade, realizará reuniões periódicas com o preposto, de modo a garantir a qualidade da execução e os resultados previstos para a prestação dos serviços.</w:t>
      </w:r>
    </w:p>
    <w:p w:rsidR="00FF0651" w:rsidRPr="005F1793" w:rsidRDefault="00FF0651" w:rsidP="0033625D">
      <w:pPr>
        <w:jc w:val="both"/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3625D" w:rsidRPr="005F1793" w:rsidTr="00F4559B">
        <w:tc>
          <w:tcPr>
            <w:tcW w:w="9284" w:type="dxa"/>
            <w:shd w:val="clear" w:color="auto" w:fill="D9D9D9"/>
          </w:tcPr>
          <w:p w:rsidR="0033625D" w:rsidRPr="005F1793" w:rsidRDefault="00C60B1C" w:rsidP="00F4559B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5</w:t>
            </w:r>
            <w:r w:rsidR="0033625D"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– DO VALOR E DA FORMA DE PAGAMENTO</w:t>
            </w:r>
          </w:p>
        </w:tc>
      </w:tr>
    </w:tbl>
    <w:p w:rsidR="0033625D" w:rsidRPr="005F1793" w:rsidRDefault="0033625D" w:rsidP="0033625D">
      <w:pPr>
        <w:autoSpaceDE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1C4094" w:rsidRPr="005F1793" w:rsidRDefault="001C4094" w:rsidP="001C4094">
      <w:pPr>
        <w:tabs>
          <w:tab w:val="left" w:pos="426"/>
        </w:tabs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  <w:r w:rsidRPr="005F1793">
        <w:rPr>
          <w:rFonts w:ascii="Calibri" w:hAnsi="Calibri" w:cs="Calibri"/>
          <w:b/>
          <w:sz w:val="24"/>
          <w:szCs w:val="24"/>
          <w:lang w:eastAsia="zh-CN"/>
        </w:rPr>
        <w:t>5.1.</w:t>
      </w:r>
      <w:r w:rsidRPr="005F1793">
        <w:rPr>
          <w:rFonts w:ascii="Calibri" w:hAnsi="Calibri" w:cs="Calibri"/>
          <w:sz w:val="24"/>
          <w:szCs w:val="24"/>
          <w:lang w:eastAsia="zh-CN"/>
        </w:rPr>
        <w:tab/>
      </w:r>
      <w:r w:rsidRPr="005F1793">
        <w:rPr>
          <w:rFonts w:ascii="Calibri" w:hAnsi="Calibri" w:cs="Calibri"/>
          <w:sz w:val="24"/>
          <w:szCs w:val="24"/>
          <w:lang w:eastAsia="zh-CN"/>
        </w:rPr>
        <w:tab/>
        <w:t xml:space="preserve">Pela prestação dos serviços, o CONTRATANTE pagará à CONTRATADA o valor total fixo e irreajustável, conforme o valor empenhado em favor do fornecedor. </w:t>
      </w:r>
    </w:p>
    <w:p w:rsidR="001C4094" w:rsidRPr="005F1793" w:rsidRDefault="001C4094" w:rsidP="001C4094">
      <w:pPr>
        <w:tabs>
          <w:tab w:val="left" w:pos="709"/>
        </w:tabs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33625D" w:rsidRPr="005F1793" w:rsidRDefault="001C4094" w:rsidP="001C4094">
      <w:pPr>
        <w:ind w:left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5F1793">
        <w:rPr>
          <w:rFonts w:ascii="Calibri" w:hAnsi="Calibri" w:cs="Calibri"/>
          <w:b/>
          <w:sz w:val="24"/>
          <w:szCs w:val="24"/>
          <w:lang w:eastAsia="zh-CN"/>
        </w:rPr>
        <w:t>5.1.1.</w:t>
      </w:r>
      <w:r w:rsidRPr="005F1793">
        <w:rPr>
          <w:rFonts w:ascii="Calibri" w:hAnsi="Calibri" w:cs="Calibri"/>
          <w:sz w:val="24"/>
          <w:szCs w:val="24"/>
          <w:lang w:eastAsia="zh-CN"/>
        </w:rPr>
        <w:t xml:space="preserve"> O pagamento ocorrerá até o 5º (quinto) dia útil após o recebimento</w:t>
      </w:r>
      <w:r w:rsidR="005F1793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5F1793" w:rsidRPr="005F1793">
        <w:rPr>
          <w:rFonts w:ascii="Calibri" w:hAnsi="Calibri" w:cs="Calibri"/>
          <w:sz w:val="24"/>
          <w:szCs w:val="24"/>
          <w:lang w:eastAsia="zh-CN"/>
        </w:rPr>
        <w:t>da Nota Fiscal/Fatura</w:t>
      </w:r>
      <w:r w:rsidRPr="005F1793">
        <w:rPr>
          <w:rFonts w:ascii="Calibri" w:hAnsi="Calibri" w:cs="Calibri"/>
          <w:sz w:val="24"/>
          <w:szCs w:val="24"/>
          <w:lang w:eastAsia="zh-CN"/>
        </w:rPr>
        <w:t xml:space="preserve">, mediante a apresentação e o ateste </w:t>
      </w:r>
      <w:r w:rsidR="005F1793">
        <w:rPr>
          <w:rFonts w:ascii="Calibri" w:hAnsi="Calibri" w:cs="Calibri"/>
          <w:sz w:val="24"/>
          <w:szCs w:val="24"/>
          <w:lang w:eastAsia="zh-CN"/>
        </w:rPr>
        <w:t xml:space="preserve">da mesma </w:t>
      </w:r>
      <w:r w:rsidRPr="005F1793">
        <w:rPr>
          <w:rFonts w:ascii="Calibri" w:hAnsi="Calibri" w:cs="Calibri"/>
          <w:sz w:val="24"/>
          <w:szCs w:val="24"/>
          <w:lang w:eastAsia="zh-CN"/>
        </w:rPr>
        <w:t xml:space="preserve">contendo a descrição do </w:t>
      </w:r>
      <w:r w:rsidRPr="005F1793">
        <w:rPr>
          <w:rFonts w:ascii="Calibri" w:hAnsi="Calibri" w:cs="Calibri"/>
          <w:sz w:val="24"/>
          <w:szCs w:val="24"/>
          <w:lang w:eastAsia="zh-CN"/>
        </w:rPr>
        <w:lastRenderedPageBreak/>
        <w:t>produto e dos valores correspondentes ao item, podendo ser realizado por depósito em conta corrente ou boleto bancário.</w:t>
      </w:r>
    </w:p>
    <w:p w:rsidR="001C4094" w:rsidRPr="005F1793" w:rsidRDefault="001C4094" w:rsidP="001C4094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color w:val="000000"/>
          <w:sz w:val="24"/>
          <w:szCs w:val="24"/>
          <w:lang w:eastAsia="en-US"/>
        </w:rPr>
        <w:t>5.2</w:t>
      </w:r>
      <w:r w:rsidR="00672E30" w:rsidRPr="005F1793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color w:val="000000"/>
          <w:sz w:val="24"/>
          <w:szCs w:val="24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="00672E30" w:rsidRPr="005F1793">
        <w:rPr>
          <w:rFonts w:ascii="Calibri" w:hAnsi="Calibri" w:cs="Calibri"/>
          <w:color w:val="000000"/>
          <w:sz w:val="24"/>
          <w:szCs w:val="24"/>
        </w:rPr>
        <w:t>obrigação financeira pendente, decorrente de penalidade imposta ou inadimplência,</w:t>
      </w:r>
      <w:r w:rsidR="00672E30" w:rsidRPr="005F1793">
        <w:rPr>
          <w:rFonts w:ascii="Calibri" w:hAnsi="Calibri" w:cs="Calibri"/>
          <w:color w:val="000000"/>
          <w:sz w:val="24"/>
          <w:szCs w:val="24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672E30" w:rsidRPr="005F1793" w:rsidRDefault="00672E30" w:rsidP="00672E30">
      <w:pPr>
        <w:pStyle w:val="PargrafodaLista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5.3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>Será considerada data do pagamento o dia em que constar como emitida a ordem bancária para pagamento.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5.4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 xml:space="preserve">Antes de cada pagamento à contratada, será realizada consulta ao SICAF para verificar a manutenção das condições de habilitação exigidas no edital. 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5.5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>Constatando-se, junto ao SICAF,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5.6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>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5.7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5.8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672E30" w:rsidRPr="005F1793" w:rsidRDefault="00672E30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5F1793">
        <w:rPr>
          <w:rFonts w:ascii="Calibri" w:hAnsi="Calibri" w:cs="Calibri"/>
          <w:b/>
          <w:sz w:val="24"/>
          <w:szCs w:val="24"/>
          <w:lang w:eastAsia="en-US"/>
        </w:rPr>
        <w:t>5.9</w:t>
      </w:r>
      <w:r w:rsidR="00672E30" w:rsidRPr="005F1793">
        <w:rPr>
          <w:rFonts w:ascii="Calibri" w:hAnsi="Calibri" w:cs="Calibri"/>
          <w:b/>
          <w:sz w:val="24"/>
          <w:szCs w:val="24"/>
          <w:lang w:eastAsia="en-US"/>
        </w:rPr>
        <w:t xml:space="preserve">. </w:t>
      </w:r>
      <w:r w:rsidR="00672E30" w:rsidRPr="005F1793">
        <w:rPr>
          <w:rFonts w:ascii="Calibri" w:hAnsi="Calibri" w:cs="Calibri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SICAF.  </w:t>
      </w:r>
    </w:p>
    <w:p w:rsidR="00672E30" w:rsidRPr="005F1793" w:rsidRDefault="00672E30" w:rsidP="00672E3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Quando do pagamento, será efetuada a retenção tributária prevista na legislação aplicável.</w:t>
      </w:r>
    </w:p>
    <w:p w:rsidR="00672E30" w:rsidRPr="005F1793" w:rsidRDefault="00672E30" w:rsidP="00672E30">
      <w:pPr>
        <w:pStyle w:val="PargrafodaLista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72E30" w:rsidRPr="005F1793" w:rsidRDefault="00803FCE" w:rsidP="00672E30">
      <w:pPr>
        <w:tabs>
          <w:tab w:val="left" w:pos="1440"/>
        </w:tabs>
        <w:autoSpaceDE w:val="0"/>
        <w:snapToGrid w:val="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b/>
          <w:color w:val="000000"/>
          <w:sz w:val="24"/>
          <w:szCs w:val="24"/>
        </w:rPr>
        <w:lastRenderedPageBreak/>
        <w:t>5.9</w:t>
      </w:r>
      <w:r w:rsidR="00672E30" w:rsidRPr="005F1793">
        <w:rPr>
          <w:rFonts w:ascii="Calibri" w:hAnsi="Calibri" w:cs="Calibri"/>
          <w:b/>
          <w:color w:val="000000"/>
          <w:sz w:val="24"/>
          <w:szCs w:val="24"/>
        </w:rPr>
        <w:t xml:space="preserve">.1. </w:t>
      </w:r>
      <w:r w:rsidR="00672E30" w:rsidRPr="005F1793">
        <w:rPr>
          <w:rFonts w:ascii="Calibri" w:hAnsi="Calibri" w:cs="Calibri"/>
          <w:color w:val="000000"/>
          <w:sz w:val="24"/>
          <w:szCs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72E30" w:rsidRPr="005F1793" w:rsidRDefault="00672E30" w:rsidP="00672E30">
      <w:pPr>
        <w:tabs>
          <w:tab w:val="left" w:pos="1440"/>
        </w:tabs>
        <w:autoSpaceDE w:val="0"/>
        <w:snapToGrid w:val="0"/>
        <w:ind w:left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72E30" w:rsidRPr="005F1793" w:rsidRDefault="00803FCE" w:rsidP="00672E3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b/>
          <w:color w:val="000000"/>
          <w:sz w:val="24"/>
          <w:szCs w:val="24"/>
        </w:rPr>
        <w:t>5</w:t>
      </w:r>
      <w:r w:rsidR="00672E30" w:rsidRPr="005F1793">
        <w:rPr>
          <w:rFonts w:ascii="Calibri" w:hAnsi="Calibri" w:cs="Calibri"/>
          <w:b/>
          <w:color w:val="000000"/>
          <w:sz w:val="24"/>
          <w:szCs w:val="24"/>
        </w:rPr>
        <w:t>.1</w:t>
      </w:r>
      <w:r w:rsidRPr="005F1793">
        <w:rPr>
          <w:rFonts w:ascii="Calibri" w:hAnsi="Calibri" w:cs="Calibri"/>
          <w:b/>
          <w:color w:val="000000"/>
          <w:sz w:val="24"/>
          <w:szCs w:val="24"/>
        </w:rPr>
        <w:t>0</w:t>
      </w:r>
      <w:r w:rsidR="00672E30" w:rsidRPr="005F1793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672E30" w:rsidRPr="005F1793">
        <w:rPr>
          <w:rFonts w:ascii="Calibri" w:hAnsi="Calibri" w:cs="Calibri"/>
          <w:color w:val="000000"/>
          <w:sz w:val="24"/>
          <w:szCs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672E30" w:rsidRPr="005F1793" w:rsidRDefault="00672E30" w:rsidP="00672E30">
      <w:pPr>
        <w:pStyle w:val="PargrafodaLista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EM = I x N x VP, sendo:</w:t>
      </w: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5F1793">
        <w:rPr>
          <w:rFonts w:ascii="Calibri" w:hAnsi="Calibri" w:cs="Calibri"/>
          <w:snapToGrid w:val="0"/>
          <w:color w:val="000000"/>
          <w:sz w:val="24"/>
          <w:szCs w:val="24"/>
        </w:rPr>
        <w:t>EM = Encargos moratórios;</w:t>
      </w: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N = Número de dias entre a data prevista para o pagamento e a do efetivo pagamento;</w:t>
      </w: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VP = Valor da parcela a ser paga.</w:t>
      </w: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snapToGrid w:val="0"/>
          <w:color w:val="000000"/>
          <w:sz w:val="24"/>
          <w:szCs w:val="24"/>
        </w:rPr>
        <w:t xml:space="preserve">I = Índice de compensação financeira = </w:t>
      </w:r>
      <w:r w:rsidRPr="005F1793">
        <w:rPr>
          <w:rFonts w:ascii="Calibri" w:hAnsi="Calibri" w:cs="Calibri"/>
          <w:color w:val="000000"/>
          <w:sz w:val="24"/>
          <w:szCs w:val="24"/>
        </w:rPr>
        <w:t>0,00016438, assim apurado:</w:t>
      </w:r>
    </w:p>
    <w:p w:rsidR="00672E30" w:rsidRPr="005F1793" w:rsidRDefault="00672E30" w:rsidP="00672E30">
      <w:pPr>
        <w:tabs>
          <w:tab w:val="left" w:pos="1701"/>
        </w:tabs>
        <w:ind w:left="425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77"/>
        <w:gridCol w:w="982"/>
        <w:gridCol w:w="3402"/>
      </w:tblGrid>
      <w:tr w:rsidR="00672E30" w:rsidRPr="005F1793" w:rsidTr="00F4559B">
        <w:tc>
          <w:tcPr>
            <w:tcW w:w="851" w:type="dxa"/>
            <w:vAlign w:val="center"/>
          </w:tcPr>
          <w:p w:rsidR="00672E30" w:rsidRPr="005F1793" w:rsidRDefault="00672E30" w:rsidP="00F4559B">
            <w:pPr>
              <w:tabs>
                <w:tab w:val="left" w:pos="1701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I = (TX)</w:t>
            </w:r>
          </w:p>
        </w:tc>
        <w:tc>
          <w:tcPr>
            <w:tcW w:w="577" w:type="dxa"/>
            <w:vAlign w:val="center"/>
          </w:tcPr>
          <w:p w:rsidR="00672E30" w:rsidRPr="005F1793" w:rsidRDefault="00672E30" w:rsidP="00F4559B">
            <w:pPr>
              <w:tabs>
                <w:tab w:val="left" w:pos="1701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 =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72E30" w:rsidRPr="005F1793" w:rsidRDefault="00672E30" w:rsidP="00F4559B">
            <w:pPr>
              <w:tabs>
                <w:tab w:val="left" w:pos="1701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( 6 / 100 )</w:t>
            </w:r>
          </w:p>
        </w:tc>
        <w:tc>
          <w:tcPr>
            <w:tcW w:w="3402" w:type="dxa"/>
            <w:vAlign w:val="center"/>
          </w:tcPr>
          <w:p w:rsidR="00672E30" w:rsidRPr="005F1793" w:rsidRDefault="00672E30" w:rsidP="00F4559B">
            <w:pPr>
              <w:tabs>
                <w:tab w:val="left" w:pos="1701"/>
              </w:tabs>
              <w:ind w:left="7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I = 0,00016438</w:t>
            </w:r>
          </w:p>
          <w:p w:rsidR="00672E30" w:rsidRPr="005F1793" w:rsidRDefault="00672E30" w:rsidP="00F4559B">
            <w:pPr>
              <w:tabs>
                <w:tab w:val="left" w:pos="1701"/>
              </w:tabs>
              <w:ind w:left="7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793">
              <w:rPr>
                <w:rFonts w:ascii="Calibri" w:hAnsi="Calibri" w:cs="Calibri"/>
                <w:color w:val="000000"/>
                <w:sz w:val="24"/>
                <w:szCs w:val="24"/>
              </w:rPr>
              <w:t>TX = Percentual da taxa anual = 6%</w:t>
            </w:r>
          </w:p>
        </w:tc>
      </w:tr>
    </w:tbl>
    <w:p w:rsidR="00672E30" w:rsidRPr="005F1793" w:rsidRDefault="00672E30" w:rsidP="00672E30">
      <w:pPr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sz w:val="24"/>
          <w:szCs w:val="24"/>
        </w:rPr>
        <w:t xml:space="preserve">                                       365</w:t>
      </w:r>
    </w:p>
    <w:p w:rsidR="0033625D" w:rsidRPr="005F1793" w:rsidRDefault="0033625D" w:rsidP="0033625D">
      <w:pPr>
        <w:ind w:left="284"/>
        <w:jc w:val="both"/>
        <w:rPr>
          <w:rFonts w:ascii="Calibri" w:eastAsia="Arial Unicode MS" w:hAnsi="Calibri" w:cs="Calibri"/>
          <w:smallCap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3FCE" w:rsidRPr="005F1793" w:rsidTr="00F4559B">
        <w:tc>
          <w:tcPr>
            <w:tcW w:w="9284" w:type="dxa"/>
            <w:shd w:val="clear" w:color="auto" w:fill="D9D9D9"/>
          </w:tcPr>
          <w:p w:rsidR="00803FCE" w:rsidRPr="005F1793" w:rsidRDefault="00803FCE" w:rsidP="00803FCE">
            <w:pPr>
              <w:pStyle w:val="PargrafodaLista"/>
              <w:numPr>
                <w:ilvl w:val="0"/>
                <w:numId w:val="7"/>
              </w:numPr>
              <w:snapToGrid w:val="0"/>
              <w:ind w:left="209" w:right="-70" w:hanging="209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– DA SUBCONTRATAÇÃO</w:t>
            </w:r>
          </w:p>
        </w:tc>
      </w:tr>
    </w:tbl>
    <w:p w:rsidR="00803FCE" w:rsidRPr="005F1793" w:rsidRDefault="00803FCE" w:rsidP="00803FCE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803FCE" w:rsidRPr="005F1793" w:rsidRDefault="00803FCE" w:rsidP="00803FCE">
      <w:pPr>
        <w:pStyle w:val="PargrafodaLista"/>
        <w:numPr>
          <w:ilvl w:val="1"/>
          <w:numId w:val="6"/>
        </w:numPr>
        <w:tabs>
          <w:tab w:val="left" w:pos="426"/>
        </w:tabs>
        <w:suppressAutoHyphens/>
        <w:ind w:left="0" w:firstLine="0"/>
        <w:jc w:val="both"/>
        <w:rPr>
          <w:rFonts w:ascii="Calibri" w:hAnsi="Calibri" w:cs="Calibri"/>
          <w:sz w:val="24"/>
          <w:szCs w:val="24"/>
          <w:lang w:eastAsia="ar-SA"/>
        </w:rPr>
      </w:pPr>
      <w:r w:rsidRPr="005F1793">
        <w:rPr>
          <w:rFonts w:ascii="Calibri" w:hAnsi="Calibri" w:cs="Calibri"/>
          <w:sz w:val="24"/>
          <w:szCs w:val="24"/>
          <w:lang w:eastAsia="ar-SA"/>
        </w:rPr>
        <w:t xml:space="preserve">É expressamente </w:t>
      </w:r>
      <w:r w:rsidRPr="005F1793">
        <w:rPr>
          <w:rFonts w:ascii="Calibri" w:hAnsi="Calibri" w:cs="Calibri"/>
          <w:b/>
          <w:sz w:val="24"/>
          <w:szCs w:val="24"/>
          <w:lang w:eastAsia="ar-SA"/>
        </w:rPr>
        <w:t>vedada a subcontratação do objeto deste Termo de Referência</w:t>
      </w:r>
      <w:r w:rsidRPr="005F1793">
        <w:rPr>
          <w:rFonts w:ascii="Calibri" w:hAnsi="Calibri" w:cs="Calibri"/>
          <w:sz w:val="24"/>
          <w:szCs w:val="24"/>
          <w:lang w:eastAsia="ar-SA"/>
        </w:rPr>
        <w:t>, sob pena de rescisão contratual, sem prejuízo da aplicação de outras penalidades cabíveis.</w:t>
      </w:r>
    </w:p>
    <w:p w:rsidR="00803FCE" w:rsidRPr="005F1793" w:rsidRDefault="00803FCE" w:rsidP="00803FCE">
      <w:pPr>
        <w:jc w:val="both"/>
        <w:rPr>
          <w:rFonts w:ascii="Calibri" w:eastAsia="Arial Unicode MS" w:hAnsi="Calibri" w:cs="Calibri"/>
          <w:smallCap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3625D" w:rsidRPr="005F1793" w:rsidTr="00803FCE">
        <w:tc>
          <w:tcPr>
            <w:tcW w:w="9284" w:type="dxa"/>
            <w:shd w:val="clear" w:color="auto" w:fill="D9D9D9"/>
          </w:tcPr>
          <w:p w:rsidR="0033625D" w:rsidRPr="005F1793" w:rsidRDefault="00803FCE" w:rsidP="00F4559B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7</w:t>
            </w:r>
            <w:r w:rsidR="0033625D" w:rsidRPr="005F1793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  <w:r w:rsidR="0033625D"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– DAS OBRIGAÇÕES DAS PARTES</w:t>
            </w:r>
          </w:p>
        </w:tc>
      </w:tr>
    </w:tbl>
    <w:p w:rsidR="0033625D" w:rsidRPr="005F1793" w:rsidRDefault="0033625D" w:rsidP="0033625D">
      <w:pPr>
        <w:autoSpaceDE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33625D" w:rsidRPr="005F1793" w:rsidRDefault="00803FCE" w:rsidP="0033625D">
      <w:pPr>
        <w:tabs>
          <w:tab w:val="left" w:pos="426"/>
        </w:tabs>
        <w:autoSpaceDE w:val="0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.1.</w:t>
      </w:r>
      <w:r w:rsidR="0033625D" w:rsidRPr="005F1793">
        <w:rPr>
          <w:rFonts w:ascii="Calibri" w:hAnsi="Calibri" w:cs="Calibri"/>
          <w:sz w:val="24"/>
          <w:szCs w:val="24"/>
        </w:rPr>
        <w:tab/>
        <w:t xml:space="preserve">Compete ao </w:t>
      </w:r>
      <w:r w:rsidR="0033625D" w:rsidRPr="005F1793">
        <w:rPr>
          <w:rFonts w:ascii="Calibri" w:hAnsi="Calibri" w:cs="Calibri"/>
          <w:b/>
          <w:sz w:val="24"/>
          <w:szCs w:val="24"/>
        </w:rPr>
        <w:t>CONTRATANTE:</w:t>
      </w:r>
      <w:r w:rsidR="0033625D" w:rsidRPr="005F1793">
        <w:rPr>
          <w:rFonts w:ascii="Calibri" w:hAnsi="Calibri" w:cs="Calibri"/>
          <w:sz w:val="24"/>
          <w:szCs w:val="24"/>
        </w:rPr>
        <w:t xml:space="preserve"> </w:t>
      </w:r>
    </w:p>
    <w:p w:rsidR="0033625D" w:rsidRPr="005F1793" w:rsidRDefault="0033625D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BA1208">
      <w:pPr>
        <w:widowControl w:val="0"/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.1.1.</w:t>
      </w:r>
      <w:r w:rsidR="0033625D" w:rsidRPr="005F1793">
        <w:rPr>
          <w:rFonts w:ascii="Calibri" w:hAnsi="Calibri" w:cs="Calibri"/>
          <w:sz w:val="24"/>
          <w:szCs w:val="24"/>
        </w:rPr>
        <w:tab/>
        <w:t>Manifestar-se formalmente em todos os atos relativos a prestação dos serviços, em especial quanto à execução, aplicação de sanções e alterações;</w:t>
      </w:r>
    </w:p>
    <w:p w:rsidR="0033625D" w:rsidRPr="005F1793" w:rsidRDefault="0033625D" w:rsidP="0033625D">
      <w:pPr>
        <w:widowControl w:val="0"/>
        <w:tabs>
          <w:tab w:val="left" w:pos="1134"/>
          <w:tab w:val="left" w:pos="127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widowControl w:val="0"/>
        <w:tabs>
          <w:tab w:val="left" w:pos="1134"/>
          <w:tab w:val="left" w:pos="127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.1.2.</w:t>
      </w:r>
      <w:r w:rsidR="0033625D" w:rsidRPr="005F1793">
        <w:rPr>
          <w:rFonts w:ascii="Calibri" w:hAnsi="Calibri" w:cs="Calibri"/>
          <w:sz w:val="24"/>
          <w:szCs w:val="24"/>
        </w:rPr>
        <w:t xml:space="preserve"> Efetuar os pagamentos nos prazos e formas definidos.</w:t>
      </w:r>
    </w:p>
    <w:p w:rsidR="0033625D" w:rsidRPr="005F1793" w:rsidRDefault="0033625D" w:rsidP="0033625D">
      <w:pPr>
        <w:autoSpaceDE w:val="0"/>
        <w:jc w:val="both"/>
        <w:rPr>
          <w:rFonts w:ascii="Calibri" w:hAnsi="Calibri" w:cs="Calibri"/>
          <w:b/>
          <w:sz w:val="24"/>
          <w:szCs w:val="24"/>
        </w:rPr>
      </w:pPr>
    </w:p>
    <w:p w:rsidR="0033625D" w:rsidRPr="005F1793" w:rsidRDefault="00803FCE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</w:t>
      </w:r>
      <w:r w:rsidR="0033625D" w:rsidRPr="005F1793">
        <w:rPr>
          <w:rFonts w:ascii="Calibri" w:hAnsi="Calibri" w:cs="Calibri"/>
          <w:sz w:val="24"/>
          <w:szCs w:val="24"/>
        </w:rPr>
        <w:t xml:space="preserve"> </w:t>
      </w:r>
      <w:r w:rsidR="0033625D" w:rsidRPr="005F1793">
        <w:rPr>
          <w:rFonts w:ascii="Calibri" w:hAnsi="Calibri" w:cs="Calibri"/>
          <w:sz w:val="24"/>
          <w:szCs w:val="24"/>
        </w:rPr>
        <w:tab/>
        <w:t xml:space="preserve">Compete à </w:t>
      </w:r>
      <w:r w:rsidR="0033625D" w:rsidRPr="005F1793">
        <w:rPr>
          <w:rFonts w:ascii="Calibri" w:hAnsi="Calibri" w:cs="Calibri"/>
          <w:b/>
          <w:sz w:val="24"/>
          <w:szCs w:val="24"/>
        </w:rPr>
        <w:t>CONTRATADA:</w:t>
      </w:r>
    </w:p>
    <w:p w:rsidR="0033625D" w:rsidRPr="005F1793" w:rsidRDefault="0033625D" w:rsidP="0033625D">
      <w:pPr>
        <w:autoSpaceDE w:val="0"/>
        <w:jc w:val="both"/>
        <w:rPr>
          <w:rFonts w:ascii="Calibri" w:eastAsia="TimesNewRomanPSMT" w:hAnsi="Calibri" w:cs="Calibri"/>
          <w:color w:val="000000"/>
          <w:sz w:val="24"/>
          <w:szCs w:val="24"/>
          <w:shd w:val="clear" w:color="auto" w:fill="FFFFFF"/>
        </w:rPr>
      </w:pP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.2.1.</w:t>
      </w:r>
      <w:r w:rsidR="0033625D" w:rsidRPr="005F1793">
        <w:rPr>
          <w:rFonts w:ascii="Calibri" w:hAnsi="Calibri" w:cs="Calibri"/>
          <w:sz w:val="24"/>
          <w:szCs w:val="24"/>
        </w:rPr>
        <w:t xml:space="preserve"> Prestar os </w:t>
      </w:r>
      <w:r w:rsidR="001C4094" w:rsidRPr="005F1793">
        <w:rPr>
          <w:rFonts w:ascii="Calibri" w:eastAsia="Calibri" w:hAnsi="Calibri" w:cs="Calibri"/>
          <w:color w:val="000000"/>
          <w:sz w:val="24"/>
          <w:szCs w:val="24"/>
        </w:rPr>
        <w:t>Serviços</w:t>
      </w:r>
      <w:r w:rsidR="005F1793">
        <w:rPr>
          <w:rFonts w:ascii="Calibri" w:eastAsia="Calibri" w:hAnsi="Calibri" w:cs="Calibri"/>
          <w:color w:val="000000"/>
          <w:sz w:val="24"/>
          <w:szCs w:val="24"/>
        </w:rPr>
        <w:t xml:space="preserve"> objeto deste termo</w:t>
      </w:r>
      <w:r w:rsidR="00D60BC9">
        <w:rPr>
          <w:rFonts w:ascii="Calibri" w:hAnsi="Calibri" w:cs="Calibri"/>
          <w:sz w:val="24"/>
          <w:szCs w:val="24"/>
        </w:rPr>
        <w:t>, no prazo definido no item 4.1</w:t>
      </w:r>
      <w:r w:rsidR="0033625D" w:rsidRPr="005F1793">
        <w:rPr>
          <w:rFonts w:ascii="Calibri" w:hAnsi="Calibri" w:cs="Calibri"/>
          <w:sz w:val="24"/>
          <w:szCs w:val="24"/>
        </w:rPr>
        <w:t>;</w:t>
      </w: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.2.2.</w:t>
      </w:r>
      <w:r w:rsidR="0033625D" w:rsidRPr="005F1793">
        <w:rPr>
          <w:rFonts w:ascii="Calibri" w:hAnsi="Calibri" w:cs="Calibri"/>
          <w:sz w:val="24"/>
          <w:szCs w:val="24"/>
        </w:rPr>
        <w:t xml:space="preserve"> Suportar todos os custos para o fornecimento do produto, sendo de sua exclusiva responsabilidade a quitação das obrigações tributárias (diretas ou indiretas), </w:t>
      </w:r>
      <w:r w:rsidR="0033625D" w:rsidRPr="005F1793">
        <w:rPr>
          <w:rFonts w:ascii="Calibri" w:hAnsi="Calibri" w:cs="Calibri"/>
          <w:sz w:val="24"/>
          <w:szCs w:val="24"/>
        </w:rPr>
        <w:lastRenderedPageBreak/>
        <w:t>previdenciárias, trabalhistas (inclusive transporte e refeição), securitárias, taxas, transportes e equipamentos que incidam ou venham a incidir sobre a prestação de serviços objeto desta Autorização de Compra;</w:t>
      </w: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.2.3.</w:t>
      </w:r>
      <w:r w:rsidR="0033625D" w:rsidRPr="005F1793">
        <w:rPr>
          <w:rFonts w:ascii="Calibri" w:hAnsi="Calibri" w:cs="Calibri"/>
          <w:sz w:val="24"/>
          <w:szCs w:val="24"/>
        </w:rPr>
        <w:t xml:space="preserve"> Suportar todos e quaisquer compromissos e ônus assumidos com terceiros, ainda que vinculados à execução, integral ou não, ou inexecução do presente fornecimento, bem como por qualquer dano causado em decorrência de seu ato, de seus empregados, prepostos ou subordinados;</w:t>
      </w: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.2.4.</w:t>
      </w:r>
      <w:r w:rsidR="0033625D" w:rsidRPr="005F1793">
        <w:rPr>
          <w:rFonts w:ascii="Calibri" w:hAnsi="Calibri" w:cs="Calibri"/>
          <w:sz w:val="24"/>
          <w:szCs w:val="24"/>
        </w:rPr>
        <w:t xml:space="preserve"> Apresentar o boleto, fatura ou nota fiscal referente aos serviços;</w:t>
      </w:r>
    </w:p>
    <w:p w:rsidR="00E25549" w:rsidRPr="005F1793" w:rsidRDefault="00E25549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.2.5.</w:t>
      </w:r>
      <w:r w:rsidR="0033625D" w:rsidRPr="005F1793">
        <w:rPr>
          <w:rFonts w:ascii="Calibri" w:hAnsi="Calibri" w:cs="Calibri"/>
          <w:sz w:val="24"/>
          <w:szCs w:val="24"/>
        </w:rPr>
        <w:t xml:space="preserve"> Não transferir ou subcontratar a outrem, no todo ou em parte, o fornecimento do objeto;</w:t>
      </w: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.2.6.</w:t>
      </w:r>
      <w:r w:rsidR="0033625D" w:rsidRPr="005F1793">
        <w:rPr>
          <w:rFonts w:ascii="Calibri" w:hAnsi="Calibri" w:cs="Calibri"/>
          <w:sz w:val="24"/>
          <w:szCs w:val="24"/>
        </w:rPr>
        <w:t xml:space="preserve"> Manter-se, durante a prestação dos serviços, em situação regular perante o Instituto Nacional de Seguridade Social (INSS) e o Fundo de Garantia por Tempo de Serviço (FGTS);</w:t>
      </w:r>
    </w:p>
    <w:p w:rsidR="0033625D" w:rsidRPr="005F1793" w:rsidRDefault="0033625D" w:rsidP="0033625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.2.7.</w:t>
      </w:r>
      <w:r w:rsidR="0033625D" w:rsidRPr="005F1793">
        <w:rPr>
          <w:rFonts w:ascii="Calibri" w:hAnsi="Calibri" w:cs="Calibri"/>
          <w:sz w:val="24"/>
          <w:szCs w:val="24"/>
        </w:rPr>
        <w:t xml:space="preserve"> Todas as providências e obrigações estabelecidas na legislação específica de acidentes de trabalho, quando, em ocorrência da espécie, foram vítimas seus empregados durante a execução/fornecimento do Objeto; </w:t>
      </w:r>
    </w:p>
    <w:p w:rsidR="0033625D" w:rsidRPr="005F1793" w:rsidRDefault="0033625D" w:rsidP="0033625D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.2.8.</w:t>
      </w:r>
      <w:r w:rsidR="0033625D" w:rsidRPr="005F1793">
        <w:rPr>
          <w:rFonts w:ascii="Calibri" w:hAnsi="Calibri" w:cs="Calibri"/>
          <w:sz w:val="24"/>
          <w:szCs w:val="24"/>
        </w:rPr>
        <w:t xml:space="preserve"> Todos os encargos de possível demanda trabalhista, civil ou penal, relacionados à execução do Objeto, originariamente ou vinculada por prevenção, conexão ou continência.</w:t>
      </w:r>
    </w:p>
    <w:p w:rsidR="0033625D" w:rsidRPr="005F1793" w:rsidRDefault="0033625D" w:rsidP="0033625D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.2.9.</w:t>
      </w:r>
      <w:r w:rsidR="0033625D" w:rsidRPr="005F1793">
        <w:rPr>
          <w:rFonts w:ascii="Calibri" w:hAnsi="Calibri" w:cs="Calibri"/>
          <w:sz w:val="24"/>
          <w:szCs w:val="24"/>
        </w:rPr>
        <w:t xml:space="preserve"> Prestar garantia </w:t>
      </w:r>
      <w:proofErr w:type="gramStart"/>
      <w:r w:rsidR="0033625D" w:rsidRPr="005F1793">
        <w:rPr>
          <w:rFonts w:ascii="Calibri" w:hAnsi="Calibri" w:cs="Calibri"/>
          <w:sz w:val="24"/>
          <w:szCs w:val="24"/>
        </w:rPr>
        <w:t>do(</w:t>
      </w:r>
      <w:proofErr w:type="gramEnd"/>
      <w:r w:rsidR="0033625D" w:rsidRPr="005F1793">
        <w:rPr>
          <w:rFonts w:ascii="Calibri" w:hAnsi="Calibri" w:cs="Calibri"/>
          <w:sz w:val="24"/>
          <w:szCs w:val="24"/>
        </w:rPr>
        <w:t>s) serviço(s) prestado(s).</w:t>
      </w:r>
    </w:p>
    <w:p w:rsidR="00ED472A" w:rsidRPr="005F1793" w:rsidRDefault="00ED472A" w:rsidP="0033625D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tabs>
          <w:tab w:val="left" w:pos="567"/>
        </w:tabs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.3.</w:t>
      </w:r>
      <w:r w:rsidR="0033625D" w:rsidRPr="005F1793">
        <w:rPr>
          <w:rFonts w:ascii="Calibri" w:hAnsi="Calibri" w:cs="Calibri"/>
          <w:sz w:val="24"/>
          <w:szCs w:val="24"/>
        </w:rPr>
        <w:t xml:space="preserve"> </w:t>
      </w:r>
      <w:r w:rsidR="0033625D" w:rsidRPr="005F1793">
        <w:rPr>
          <w:rFonts w:ascii="Calibri" w:hAnsi="Calibri" w:cs="Calibri"/>
          <w:sz w:val="24"/>
          <w:szCs w:val="24"/>
        </w:rPr>
        <w:tab/>
        <w:t xml:space="preserve">É vedado </w:t>
      </w:r>
      <w:r w:rsidR="0033625D" w:rsidRPr="005F1793">
        <w:rPr>
          <w:rFonts w:ascii="Calibri" w:hAnsi="Calibri" w:cs="Calibri"/>
          <w:b/>
          <w:sz w:val="24"/>
          <w:szCs w:val="24"/>
        </w:rPr>
        <w:t>à CONTRATADA:</w:t>
      </w:r>
    </w:p>
    <w:p w:rsidR="0033625D" w:rsidRPr="005F1793" w:rsidRDefault="0033625D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803FCE" w:rsidP="0033625D">
      <w:pPr>
        <w:autoSpaceDE w:val="0"/>
        <w:ind w:left="426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7</w:t>
      </w:r>
      <w:r w:rsidR="0033625D" w:rsidRPr="005F1793">
        <w:rPr>
          <w:rFonts w:ascii="Calibri" w:hAnsi="Calibri" w:cs="Calibri"/>
          <w:b/>
          <w:sz w:val="24"/>
          <w:szCs w:val="24"/>
        </w:rPr>
        <w:t>.3.1.</w:t>
      </w:r>
      <w:r w:rsidR="0033625D" w:rsidRPr="005F1793">
        <w:rPr>
          <w:rFonts w:ascii="Calibri" w:hAnsi="Calibri" w:cs="Calibri"/>
          <w:sz w:val="24"/>
          <w:szCs w:val="24"/>
        </w:rPr>
        <w:t xml:space="preserve"> Veicular publicidade acerca desta Autorização de compra, salvo se obtida expressa autorização escrita do CONTRATANTE</w:t>
      </w:r>
      <w:r w:rsidR="0033625D" w:rsidRPr="005F1793"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33625D" w:rsidRPr="005F1793" w:rsidRDefault="0033625D" w:rsidP="0033625D">
      <w:pPr>
        <w:autoSpaceDE w:val="0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3FCE" w:rsidRPr="005F1793" w:rsidTr="00F4559B">
        <w:tc>
          <w:tcPr>
            <w:tcW w:w="9284" w:type="dxa"/>
            <w:shd w:val="clear" w:color="auto" w:fill="D9D9D9"/>
          </w:tcPr>
          <w:p w:rsidR="00803FCE" w:rsidRPr="005F1793" w:rsidRDefault="00803FCE" w:rsidP="00F4559B">
            <w:pPr>
              <w:snapToGrid w:val="0"/>
              <w:ind w:left="9"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8 – </w:t>
            </w:r>
            <w:r w:rsidRPr="005F1793">
              <w:rPr>
                <w:rFonts w:ascii="Calibri" w:hAnsi="Calibri" w:cs="Calibri"/>
                <w:b/>
                <w:bCs/>
                <w:sz w:val="24"/>
                <w:szCs w:val="24"/>
              </w:rPr>
              <w:t>DO ACOMPANHAMENTO E DA FISCALIZAÇÃO</w:t>
            </w:r>
          </w:p>
        </w:tc>
      </w:tr>
    </w:tbl>
    <w:p w:rsidR="00803FCE" w:rsidRPr="005F1793" w:rsidRDefault="00803FCE" w:rsidP="00803FCE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8</w:t>
      </w:r>
      <w:r w:rsidR="00803FCE" w:rsidRPr="005F1793">
        <w:rPr>
          <w:rFonts w:ascii="Calibri" w:hAnsi="Calibri" w:cs="Calibri"/>
          <w:b/>
          <w:sz w:val="24"/>
          <w:szCs w:val="24"/>
        </w:rPr>
        <w:t>.1.</w:t>
      </w:r>
      <w:r w:rsidR="00803FCE" w:rsidRPr="005F1793">
        <w:rPr>
          <w:rFonts w:ascii="Calibri" w:hAnsi="Calibri" w:cs="Calibri"/>
          <w:sz w:val="24"/>
          <w:szCs w:val="24"/>
        </w:rPr>
        <w:t xml:space="preserve"> Nos termos do art. 67 Lei nº 8.666/1993, são designados como as pessoas responsáveis pelo acompanhamento e fiscalização da prestação do serviço, </w:t>
      </w:r>
      <w:proofErr w:type="gramStart"/>
      <w:r w:rsidR="00803FCE" w:rsidRPr="00F4559B">
        <w:rPr>
          <w:rFonts w:ascii="Calibri" w:hAnsi="Calibri" w:cs="Calibri"/>
          <w:sz w:val="24"/>
          <w:szCs w:val="24"/>
        </w:rPr>
        <w:t>o(</w:t>
      </w:r>
      <w:proofErr w:type="gramEnd"/>
      <w:r w:rsidR="00803FCE" w:rsidRPr="00F4559B">
        <w:rPr>
          <w:rFonts w:ascii="Calibri" w:hAnsi="Calibri" w:cs="Calibri"/>
          <w:sz w:val="24"/>
          <w:szCs w:val="24"/>
        </w:rPr>
        <w:t xml:space="preserve">s) Servidor(es) </w:t>
      </w:r>
      <w:r w:rsidR="0019441F" w:rsidRPr="00F4559B">
        <w:rPr>
          <w:rFonts w:ascii="Calibri" w:hAnsi="Calibri" w:cs="Calibri"/>
          <w:sz w:val="24"/>
          <w:szCs w:val="24"/>
        </w:rPr>
        <w:t xml:space="preserve">Leonardo </w:t>
      </w:r>
      <w:proofErr w:type="spellStart"/>
      <w:r w:rsidR="0019441F" w:rsidRPr="00F4559B">
        <w:rPr>
          <w:rFonts w:ascii="Calibri" w:hAnsi="Calibri" w:cs="Calibri"/>
          <w:sz w:val="24"/>
          <w:szCs w:val="24"/>
        </w:rPr>
        <w:t>Guitton</w:t>
      </w:r>
      <w:proofErr w:type="spellEnd"/>
      <w:r w:rsidR="0019441F" w:rsidRPr="00F4559B">
        <w:rPr>
          <w:rFonts w:ascii="Calibri" w:hAnsi="Calibri" w:cs="Calibri"/>
          <w:sz w:val="24"/>
          <w:szCs w:val="24"/>
        </w:rPr>
        <w:t xml:space="preserve"> Torres</w:t>
      </w:r>
      <w:r w:rsidR="00803FCE" w:rsidRPr="005F1793">
        <w:rPr>
          <w:rFonts w:ascii="Calibri" w:hAnsi="Calibri" w:cs="Calibri"/>
          <w:sz w:val="24"/>
          <w:szCs w:val="24"/>
        </w:rPr>
        <w:t xml:space="preserve">, e-mail, </w:t>
      </w:r>
      <w:r w:rsidR="00FE2F79" w:rsidRPr="005F1793">
        <w:rPr>
          <w:rFonts w:ascii="Calibri" w:hAnsi="Calibri" w:cs="Calibri"/>
          <w:sz w:val="24"/>
          <w:szCs w:val="24"/>
        </w:rPr>
        <w:t>crmvrn</w:t>
      </w:r>
      <w:r w:rsidR="00803FCE" w:rsidRPr="005F1793">
        <w:rPr>
          <w:rFonts w:ascii="Calibri" w:hAnsi="Calibri" w:cs="Calibri"/>
          <w:sz w:val="24"/>
          <w:szCs w:val="24"/>
        </w:rPr>
        <w:t>@crmvrn.gov.br, telefone, (84) 3221-3290.</w:t>
      </w:r>
    </w:p>
    <w:p w:rsidR="00803FCE" w:rsidRPr="005F1793" w:rsidRDefault="00803FCE" w:rsidP="00803FCE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8</w:t>
      </w:r>
      <w:r w:rsidR="00803FCE" w:rsidRPr="005F1793">
        <w:rPr>
          <w:rFonts w:ascii="Calibri" w:hAnsi="Calibri" w:cs="Calibri"/>
          <w:b/>
          <w:sz w:val="24"/>
          <w:szCs w:val="24"/>
        </w:rPr>
        <w:t xml:space="preserve">.2. </w:t>
      </w:r>
      <w:r w:rsidR="00803FCE" w:rsidRPr="005F1793">
        <w:rPr>
          <w:rFonts w:ascii="Calibri" w:hAnsi="Calibri" w:cs="Calibri"/>
          <w:sz w:val="24"/>
          <w:szCs w:val="24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r w:rsidR="00803FCE" w:rsidRPr="005F1793">
        <w:rPr>
          <w:rFonts w:ascii="Calibri" w:hAnsi="Calibri" w:cs="Calibri"/>
          <w:sz w:val="24"/>
          <w:szCs w:val="24"/>
        </w:rPr>
        <w:lastRenderedPageBreak/>
        <w:t>corresponsabilidade da Administração ou de seus agentes e prepostos, de conformidade com o art. 70 da Lei nº 8.666, de 1993.</w:t>
      </w:r>
    </w:p>
    <w:p w:rsidR="00803FCE" w:rsidRPr="005F1793" w:rsidRDefault="00803FCE" w:rsidP="00803FCE">
      <w:pPr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8</w:t>
      </w:r>
      <w:r w:rsidR="00803FCE" w:rsidRPr="005F1793">
        <w:rPr>
          <w:rFonts w:ascii="Calibri" w:hAnsi="Calibri" w:cs="Calibri"/>
          <w:b/>
          <w:sz w:val="24"/>
          <w:szCs w:val="24"/>
        </w:rPr>
        <w:t xml:space="preserve">.3. </w:t>
      </w:r>
      <w:r w:rsidR="00803FCE" w:rsidRPr="005F1793">
        <w:rPr>
          <w:rFonts w:ascii="Calibri" w:hAnsi="Calibri" w:cs="Calibri"/>
          <w:sz w:val="24"/>
          <w:szCs w:val="24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803FCE" w:rsidRPr="005F1793" w:rsidRDefault="00803FCE" w:rsidP="00803FCE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3FCE" w:rsidRPr="005F1793" w:rsidTr="00F4559B">
        <w:tc>
          <w:tcPr>
            <w:tcW w:w="9284" w:type="dxa"/>
            <w:shd w:val="clear" w:color="auto" w:fill="D9D9D9"/>
          </w:tcPr>
          <w:p w:rsidR="00803FCE" w:rsidRPr="005F1793" w:rsidRDefault="002C74D1" w:rsidP="00F4559B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5F1793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9</w:t>
            </w:r>
            <w:r w:rsidR="00803FCE" w:rsidRPr="005F1793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  <w:r w:rsidR="00803FCE" w:rsidRPr="005F1793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– DAS SANÇÕES ADMINISTRATIVAS </w:t>
            </w:r>
          </w:p>
        </w:tc>
      </w:tr>
    </w:tbl>
    <w:p w:rsidR="00803FCE" w:rsidRPr="005F1793" w:rsidRDefault="00803FCE" w:rsidP="00803FCE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 xml:space="preserve">.1. </w:t>
      </w:r>
      <w:r w:rsidR="00803FCE" w:rsidRPr="005F1793">
        <w:rPr>
          <w:rFonts w:ascii="Calibri" w:hAnsi="Calibri" w:cs="Calibri"/>
          <w:sz w:val="24"/>
          <w:szCs w:val="24"/>
        </w:rPr>
        <w:t>Quem, convocado dentro do prazo de validade de sua proposta, não assinar o Contrato, deixar de entregar documentação exigida ou apresentar documentação falsa exigida para o certame, ensejar o retardamento da execução de seu objeto, não mantiver a proposta, falhar ou fraudar na execução do Contrato, comportar-se de modo inidôneo, ou cometer fraude fiscal, ficará impedido de licitar e contratar com a União e será descredenciado no SICAF, pelo prazo de até 05 (cinco) anos, sem prejuízo das multas previstas em Instrumento Convocatório e no Contrato e das demais cominações legais.</w:t>
      </w:r>
    </w:p>
    <w:p w:rsidR="00803FCE" w:rsidRPr="005F1793" w:rsidRDefault="00803FCE" w:rsidP="00803FCE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pStyle w:val="Corpodetexto2"/>
        <w:tabs>
          <w:tab w:val="left" w:pos="426"/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</w:t>
      </w:r>
      <w:r w:rsidR="00803FCE" w:rsidRPr="005F1793">
        <w:rPr>
          <w:rFonts w:ascii="Calibri" w:hAnsi="Calibri" w:cs="Calibri"/>
          <w:sz w:val="24"/>
          <w:szCs w:val="24"/>
        </w:rPr>
        <w:t xml:space="preserve"> </w:t>
      </w:r>
      <w:r w:rsidR="00803FCE" w:rsidRPr="005F1793">
        <w:rPr>
          <w:rFonts w:ascii="Calibri" w:hAnsi="Calibri" w:cs="Calibri"/>
          <w:sz w:val="24"/>
          <w:szCs w:val="24"/>
        </w:rPr>
        <w:tab/>
        <w:t xml:space="preserve">Com fundamento nos artigos 86 e 87, incisos I a IV, da Lei nº 8.666/1993, e no art. 7º da Lei nº 10.520/2002, </w:t>
      </w:r>
      <w:r w:rsidR="00803FCE" w:rsidRPr="005F1793">
        <w:rPr>
          <w:rFonts w:ascii="Calibri" w:hAnsi="Calibri" w:cs="Calibri"/>
          <w:b/>
          <w:sz w:val="24"/>
          <w:szCs w:val="24"/>
        </w:rPr>
        <w:t>no caso de descumprimento contratual, seja por inexecução parcial ou total do objeto</w:t>
      </w:r>
      <w:r w:rsidR="00803FCE" w:rsidRPr="005F1793">
        <w:rPr>
          <w:rFonts w:ascii="Calibri" w:hAnsi="Calibri" w:cs="Calibri"/>
          <w:sz w:val="24"/>
          <w:szCs w:val="24"/>
        </w:rPr>
        <w:t>, garantida a ampla defesa e o contraditório, a CONTRATADA poderá ser apenada com as seguintes sanções:</w:t>
      </w:r>
    </w:p>
    <w:p w:rsidR="00803FCE" w:rsidRPr="005F1793" w:rsidRDefault="00803FCE" w:rsidP="00803FCE">
      <w:pPr>
        <w:pStyle w:val="Recuodecorpodetexto21"/>
        <w:ind w:left="709"/>
        <w:rPr>
          <w:rFonts w:ascii="Calibri" w:hAnsi="Calibri" w:cs="Calibri"/>
          <w:b/>
          <w:sz w:val="24"/>
          <w:szCs w:val="24"/>
        </w:rPr>
      </w:pPr>
    </w:p>
    <w:p w:rsidR="00803FCE" w:rsidRPr="005F1793" w:rsidRDefault="002C74D1" w:rsidP="00803FCE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.2.1.</w:t>
      </w:r>
      <w:r w:rsidR="00803FCE" w:rsidRPr="005F1793">
        <w:rPr>
          <w:rFonts w:ascii="Calibri" w:hAnsi="Calibri" w:cs="Calibri"/>
          <w:sz w:val="24"/>
          <w:szCs w:val="24"/>
        </w:rPr>
        <w:t xml:space="preserve"> Advertência, a ser feita com notificação por meio de ofício, estabelecendo prazo para cumprimento das obrigações assumidas;</w:t>
      </w:r>
    </w:p>
    <w:p w:rsidR="00803FCE" w:rsidRPr="005F1793" w:rsidRDefault="00803FCE" w:rsidP="00803FCE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.2.2.</w:t>
      </w:r>
      <w:r w:rsidR="00803FCE" w:rsidRPr="005F1793">
        <w:rPr>
          <w:rFonts w:ascii="Calibri" w:hAnsi="Calibri" w:cs="Calibri"/>
          <w:sz w:val="24"/>
          <w:szCs w:val="24"/>
        </w:rPr>
        <w:t xml:space="preserve"> Multa de até 10% (dez por cento), sobre o valor total estimado deste da contratação, em caso de atraso na execução do objeto ou de inexecução parcial da obrigação, a ser fixado no caso concreto segundo juízo de proporcionalidade, sem prejuízo das demais penalidades;</w:t>
      </w:r>
    </w:p>
    <w:p w:rsidR="00803FCE" w:rsidRPr="005F1793" w:rsidRDefault="00803FCE" w:rsidP="00803FCE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.2.3.</w:t>
      </w:r>
      <w:r w:rsidR="00803FCE" w:rsidRPr="005F1793">
        <w:rPr>
          <w:rFonts w:ascii="Calibri" w:hAnsi="Calibri" w:cs="Calibri"/>
          <w:sz w:val="24"/>
          <w:szCs w:val="24"/>
        </w:rPr>
        <w:t xml:space="preserve"> Multa indenizatória de até 20% (vinte por cento) sobre o valor total estimado da contratação incidente no caso de inexecução total, sem prejuízo da rescisão contratual e demais penalidades;</w:t>
      </w:r>
    </w:p>
    <w:p w:rsidR="00803FCE" w:rsidRPr="005F1793" w:rsidRDefault="00803FCE" w:rsidP="00803FCE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.2.4.</w:t>
      </w:r>
      <w:r w:rsidR="00803FCE" w:rsidRPr="005F1793">
        <w:rPr>
          <w:rFonts w:ascii="Calibri" w:hAnsi="Calibri" w:cs="Calibri"/>
          <w:sz w:val="24"/>
          <w:szCs w:val="24"/>
        </w:rPr>
        <w:t xml:space="preserve"> As mult</w:t>
      </w:r>
      <w:r w:rsidRPr="005F1793">
        <w:rPr>
          <w:rFonts w:ascii="Calibri" w:hAnsi="Calibri" w:cs="Calibri"/>
          <w:sz w:val="24"/>
          <w:szCs w:val="24"/>
        </w:rPr>
        <w:t>as estabelecidas nos subitens 9.2.2 e 9</w:t>
      </w:r>
      <w:r w:rsidR="00803FCE" w:rsidRPr="005F1793">
        <w:rPr>
          <w:rFonts w:ascii="Calibri" w:hAnsi="Calibri" w:cs="Calibri"/>
          <w:sz w:val="24"/>
          <w:szCs w:val="24"/>
        </w:rPr>
        <w:t>.2.3 podem ser aplicadas isoladas ou cumulativamente, após regular processo administrativo, devendo ser recolhida no prazo máximo de 10 (dez) dias, a contar do recebimento da notificação pelo CONTRATANTE, sendo permitida a retenção de créditos para sua liquidação;</w:t>
      </w:r>
    </w:p>
    <w:p w:rsidR="00803FCE" w:rsidRPr="005F1793" w:rsidRDefault="00803FCE" w:rsidP="00803FCE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lastRenderedPageBreak/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.2.5.</w:t>
      </w:r>
      <w:r w:rsidR="00803FCE" w:rsidRPr="005F1793">
        <w:rPr>
          <w:rFonts w:ascii="Calibri" w:hAnsi="Calibri" w:cs="Calibri"/>
          <w:sz w:val="24"/>
          <w:szCs w:val="24"/>
        </w:rPr>
        <w:t xml:space="preserve"> Se o valor da multa não for pago ou depositado, a importância devida será cobrada administrativa e/ou judicialmente;</w:t>
      </w:r>
    </w:p>
    <w:p w:rsidR="00803FCE" w:rsidRPr="005F1793" w:rsidRDefault="00803FCE" w:rsidP="00803FCE">
      <w:pPr>
        <w:pStyle w:val="Recuodecorpodetexto21"/>
        <w:ind w:left="709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.2.6.</w:t>
      </w:r>
      <w:r w:rsidR="00803FCE" w:rsidRPr="005F1793">
        <w:rPr>
          <w:rFonts w:ascii="Calibri" w:hAnsi="Calibri" w:cs="Calibri"/>
          <w:sz w:val="24"/>
          <w:szCs w:val="24"/>
        </w:rPr>
        <w:t xml:space="preserve"> Suspensão temporária do direito de licitar e contratar com a administração pelo prazo de até 2 (dois) anos;</w:t>
      </w:r>
    </w:p>
    <w:p w:rsidR="00803FCE" w:rsidRPr="005F1793" w:rsidRDefault="00803FCE" w:rsidP="00803FCE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.2.7.</w:t>
      </w:r>
      <w:r w:rsidR="00803FCE" w:rsidRPr="005F1793">
        <w:rPr>
          <w:rFonts w:ascii="Calibri" w:hAnsi="Calibri" w:cs="Calibri"/>
          <w:sz w:val="24"/>
          <w:szCs w:val="24"/>
        </w:rPr>
        <w:t xml:space="preserve"> Declaração de inidoneidade para licitar ou contratar com a administração pública, enquanto persistirem os motivos determinantes da punição ou até que seja promovida a reabilitação perante a autoridade que tiver aplicado a penalidade.</w:t>
      </w:r>
    </w:p>
    <w:p w:rsidR="00803FCE" w:rsidRPr="005F1793" w:rsidRDefault="00803FCE" w:rsidP="00803FCE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tabs>
          <w:tab w:val="left" w:pos="567"/>
          <w:tab w:val="left" w:pos="709"/>
        </w:tabs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.3.</w:t>
      </w:r>
      <w:r w:rsidR="00803FCE" w:rsidRPr="005F1793">
        <w:rPr>
          <w:rFonts w:ascii="Calibri" w:hAnsi="Calibri" w:cs="Calibri"/>
          <w:sz w:val="24"/>
          <w:szCs w:val="24"/>
        </w:rPr>
        <w:tab/>
        <w:t>No processo de aplicação de sanções, é assegurado o direito ao contraditório e à ampla defesa, facultada defesa do interessado no prazo de 10 (dez) dias úteis, contados do recebimento da respectiva intimação.</w:t>
      </w:r>
    </w:p>
    <w:p w:rsidR="00803FCE" w:rsidRPr="005F1793" w:rsidRDefault="00803FCE" w:rsidP="00803FCE">
      <w:pPr>
        <w:tabs>
          <w:tab w:val="left" w:pos="567"/>
          <w:tab w:val="left" w:pos="709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803FCE" w:rsidRPr="005F1793" w:rsidRDefault="002C74D1" w:rsidP="00803FCE">
      <w:pPr>
        <w:pStyle w:val="Recuodecorpodetexto21"/>
        <w:tabs>
          <w:tab w:val="left" w:pos="567"/>
        </w:tabs>
        <w:ind w:firstLine="0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9</w:t>
      </w:r>
      <w:r w:rsidR="00803FCE" w:rsidRPr="005F1793">
        <w:rPr>
          <w:rFonts w:ascii="Calibri" w:hAnsi="Calibri" w:cs="Calibri"/>
          <w:b/>
          <w:sz w:val="24"/>
          <w:szCs w:val="24"/>
        </w:rPr>
        <w:t>.4.</w:t>
      </w:r>
      <w:r w:rsidR="00803FCE" w:rsidRPr="005F1793">
        <w:rPr>
          <w:rFonts w:ascii="Calibri" w:hAnsi="Calibri" w:cs="Calibri"/>
          <w:sz w:val="24"/>
          <w:szCs w:val="24"/>
        </w:rPr>
        <w:tab/>
        <w:t>A Autoridade Competente, na aplicação das sanções, levará em consideração a gravidade da conduta do infrator, o caráter educativo da pena, bem como o dano causado à Administração, observando os princípios da razoabilidade e proporcionalidade.</w:t>
      </w:r>
    </w:p>
    <w:p w:rsidR="0033625D" w:rsidRPr="005F1793" w:rsidRDefault="0033625D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33625D" w:rsidRPr="005F1793" w:rsidRDefault="002C74D1" w:rsidP="0033625D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10</w:t>
      </w:r>
      <w:r w:rsidR="0033625D"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 DOTAÇÃO ORÇAMENTÁRIA</w:t>
      </w:r>
    </w:p>
    <w:p w:rsidR="0033625D" w:rsidRPr="005F1793" w:rsidRDefault="0033625D" w:rsidP="0033625D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33625D" w:rsidRPr="005F1793" w:rsidRDefault="002C74D1" w:rsidP="0033625D">
      <w:pPr>
        <w:jc w:val="both"/>
        <w:rPr>
          <w:rFonts w:ascii="Calibri" w:eastAsia="Arial" w:hAnsi="Calibri" w:cs="Calibri"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10</w:t>
      </w:r>
      <w:r w:rsidR="0033625D"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.1. </w:t>
      </w:r>
      <w:r w:rsidR="00FE2F79"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>As despesas decorrentes deste objeto estão previstas sob a Ru</w:t>
      </w:r>
      <w:r w:rsidR="00FE6C03"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>brica 6.2.2.1.1.01.02.02.006.082</w:t>
      </w:r>
      <w:r w:rsidR="00FE2F79"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 xml:space="preserve"> (</w:t>
      </w:r>
      <w:r w:rsidR="00FE6C03"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>Locação de Mão-de-Obra de Limpeza e Conservação – Serviço Terceirizado</w:t>
      </w:r>
      <w:r w:rsidR="00FE2F79" w:rsidRPr="00FE6C03">
        <w:rPr>
          <w:rFonts w:ascii="Calibri" w:eastAsia="Arial" w:hAnsi="Calibri" w:cs="Calibri"/>
          <w:bCs/>
          <w:sz w:val="24"/>
          <w:szCs w:val="24"/>
          <w:lang w:val="pt-PT" w:eastAsia="zh-CN"/>
        </w:rPr>
        <w:t xml:space="preserve"> – PJ).</w:t>
      </w:r>
    </w:p>
    <w:p w:rsidR="0033625D" w:rsidRPr="005F1793" w:rsidRDefault="0033625D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33625D" w:rsidRPr="005F1793" w:rsidRDefault="002C74D1" w:rsidP="0033625D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11</w:t>
      </w:r>
      <w:r w:rsidR="0033625D"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 PUBLICAÇÃO </w:t>
      </w:r>
    </w:p>
    <w:p w:rsidR="0033625D" w:rsidRPr="005F1793" w:rsidRDefault="0033625D" w:rsidP="0033625D">
      <w:pPr>
        <w:autoSpaceDE w:val="0"/>
        <w:jc w:val="both"/>
        <w:rPr>
          <w:rFonts w:ascii="Calibri" w:hAnsi="Calibri" w:cs="Calibri"/>
          <w:color w:val="000000"/>
          <w:spacing w:val="-2"/>
          <w:sz w:val="24"/>
          <w:szCs w:val="24"/>
          <w:shd w:val="clear" w:color="auto" w:fill="FFFFFF"/>
          <w:lang w:eastAsia="ar-SA"/>
        </w:rPr>
      </w:pPr>
    </w:p>
    <w:p w:rsidR="0033625D" w:rsidRPr="005F1793" w:rsidRDefault="002C74D1" w:rsidP="00E25549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11</w:t>
      </w:r>
      <w:r w:rsidR="0033625D" w:rsidRPr="005F1793">
        <w:rPr>
          <w:rFonts w:ascii="Calibri" w:hAnsi="Calibri" w:cs="Calibri"/>
          <w:b/>
          <w:sz w:val="24"/>
          <w:szCs w:val="24"/>
        </w:rPr>
        <w:t>.1.</w:t>
      </w:r>
      <w:r w:rsidR="0033625D" w:rsidRPr="005F1793">
        <w:rPr>
          <w:rFonts w:ascii="Calibri" w:hAnsi="Calibri" w:cs="Calibri"/>
          <w:color w:val="000000"/>
          <w:spacing w:val="-2"/>
          <w:sz w:val="24"/>
          <w:szCs w:val="24"/>
          <w:shd w:val="clear" w:color="auto" w:fill="FFFFFF"/>
          <w:lang w:eastAsia="ar-SA"/>
        </w:rPr>
        <w:t xml:space="preserve"> </w:t>
      </w:r>
      <w:r w:rsidR="0033625D" w:rsidRPr="005F1793">
        <w:rPr>
          <w:rFonts w:ascii="Calibri" w:hAnsi="Calibri" w:cs="Calibri"/>
          <w:color w:val="000000"/>
          <w:spacing w:val="-2"/>
          <w:sz w:val="24"/>
          <w:szCs w:val="24"/>
          <w:shd w:val="clear" w:color="auto" w:fill="FFFFFF"/>
          <w:lang w:eastAsia="ar-SA"/>
        </w:rPr>
        <w:tab/>
      </w:r>
      <w:r w:rsidR="0033625D" w:rsidRPr="005F1793">
        <w:rPr>
          <w:rFonts w:ascii="Calibri" w:hAnsi="Calibri" w:cs="Calibri"/>
          <w:sz w:val="24"/>
          <w:szCs w:val="24"/>
        </w:rPr>
        <w:t>A publicação do extrato da presente aquisição será dispensada em razão dos princípios da eficiência e da economicidade, conforme orientação extraída do Acórdão TCU - Plenário nº 1336/2006.</w:t>
      </w:r>
    </w:p>
    <w:p w:rsidR="003B67D3" w:rsidRPr="005F1793" w:rsidRDefault="003B67D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1</w:t>
      </w:r>
      <w:r w:rsidR="002C74D1"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2</w:t>
      </w: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DAS DISPOSIÇÕES GERAIS</w:t>
      </w:r>
    </w:p>
    <w:p w:rsidR="0033625D" w:rsidRPr="005F1793" w:rsidRDefault="0033625D" w:rsidP="0033625D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33625D" w:rsidRPr="005F1793" w:rsidRDefault="002C74D1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12</w:t>
      </w:r>
      <w:r w:rsidR="0033625D" w:rsidRPr="005F1793">
        <w:rPr>
          <w:rFonts w:ascii="Calibri" w:hAnsi="Calibri" w:cs="Calibri"/>
          <w:b/>
          <w:sz w:val="24"/>
          <w:szCs w:val="24"/>
        </w:rPr>
        <w:t>.1.</w:t>
      </w:r>
      <w:r w:rsidR="0033625D" w:rsidRPr="005F1793">
        <w:rPr>
          <w:rFonts w:ascii="Calibri" w:hAnsi="Calibri" w:cs="Calibri"/>
          <w:sz w:val="24"/>
          <w:szCs w:val="24"/>
        </w:rPr>
        <w:t xml:space="preserve"> Todas as condições previstas neste Instrumento, em especial as sanções administrativas, regulam-se pela Lei nº 8.666/93, sendo parte integrante da futura Nota de Empenho, que será emitida em favor fornecedor homologado, razão pela qual o fornecedor não poderá alegar afastamento das obrigações. </w:t>
      </w:r>
    </w:p>
    <w:p w:rsidR="0033625D" w:rsidRDefault="0033625D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FE6C03" w:rsidRDefault="00FE6C0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FE6C03" w:rsidRPr="005F1793" w:rsidRDefault="00FE6C03" w:rsidP="0033625D">
      <w:pPr>
        <w:autoSpaceDE w:val="0"/>
        <w:rPr>
          <w:rFonts w:ascii="Calibri" w:hAnsi="Calibri" w:cs="Calibri"/>
          <w:sz w:val="24"/>
          <w:szCs w:val="24"/>
        </w:rPr>
      </w:pPr>
    </w:p>
    <w:p w:rsidR="002C74D1" w:rsidRPr="005F1793" w:rsidRDefault="002C74D1" w:rsidP="002C74D1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lastRenderedPageBreak/>
        <w:t>13 – DO ENCAMINHAMENTO E APROVAÇÃO PELO ORDENADOR</w:t>
      </w:r>
    </w:p>
    <w:p w:rsidR="002C74D1" w:rsidRPr="005F1793" w:rsidRDefault="002C74D1" w:rsidP="002C74D1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2C74D1" w:rsidRPr="005F1793" w:rsidRDefault="002C74D1" w:rsidP="002C74D1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13.1.</w:t>
      </w:r>
      <w:r w:rsidRPr="005F1793">
        <w:rPr>
          <w:rFonts w:ascii="Calibri" w:hAnsi="Calibri" w:cs="Calibri"/>
          <w:sz w:val="24"/>
          <w:szCs w:val="24"/>
        </w:rPr>
        <w:t xml:space="preserve"> Sendo assim, diante das condições aqui apresentadas no presente Termo de Referência/Projeto Básico, encaminhamos para aprovação de pedido solicitado.</w:t>
      </w:r>
    </w:p>
    <w:p w:rsidR="0033625D" w:rsidRDefault="0033625D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Pr="005F1793" w:rsidRDefault="00FE6C03" w:rsidP="0033625D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FE6C03" w:rsidRDefault="00FE6C03" w:rsidP="00D60BC9">
      <w:pPr>
        <w:autoSpaceDE w:val="0"/>
        <w:jc w:val="right"/>
        <w:rPr>
          <w:rFonts w:ascii="Calibri" w:hAnsi="Calibri" w:cs="Calibri"/>
          <w:sz w:val="24"/>
          <w:szCs w:val="24"/>
        </w:rPr>
      </w:pPr>
    </w:p>
    <w:p w:rsidR="0033625D" w:rsidRDefault="003B67D3" w:rsidP="00D60BC9">
      <w:pPr>
        <w:autoSpaceDE w:val="0"/>
        <w:jc w:val="right"/>
        <w:rPr>
          <w:rFonts w:ascii="Calibri" w:hAnsi="Calibri" w:cs="Calibri"/>
          <w:sz w:val="24"/>
          <w:szCs w:val="24"/>
        </w:rPr>
      </w:pPr>
      <w:r w:rsidRPr="005F1793">
        <w:rPr>
          <w:rFonts w:ascii="Calibri" w:hAnsi="Calibri" w:cs="Calibri"/>
          <w:sz w:val="24"/>
          <w:szCs w:val="24"/>
        </w:rPr>
        <w:t>E</w:t>
      </w:r>
      <w:r w:rsidR="00D60BC9">
        <w:rPr>
          <w:rFonts w:ascii="Calibri" w:hAnsi="Calibri" w:cs="Calibri"/>
          <w:sz w:val="24"/>
          <w:szCs w:val="24"/>
        </w:rPr>
        <w:t>m 17</w:t>
      </w:r>
      <w:r w:rsidR="0033625D" w:rsidRPr="005F1793">
        <w:rPr>
          <w:rFonts w:ascii="Calibri" w:hAnsi="Calibri" w:cs="Calibri"/>
          <w:sz w:val="24"/>
          <w:szCs w:val="24"/>
        </w:rPr>
        <w:t xml:space="preserve"> de </w:t>
      </w:r>
      <w:r w:rsidR="00D60BC9">
        <w:rPr>
          <w:rFonts w:ascii="Calibri" w:hAnsi="Calibri" w:cs="Calibri"/>
          <w:sz w:val="24"/>
          <w:szCs w:val="24"/>
        </w:rPr>
        <w:t>abril</w:t>
      </w:r>
      <w:r w:rsidR="002C74D1" w:rsidRPr="005F1793">
        <w:rPr>
          <w:rFonts w:ascii="Calibri" w:hAnsi="Calibri" w:cs="Calibri"/>
          <w:sz w:val="24"/>
          <w:szCs w:val="24"/>
        </w:rPr>
        <w:t xml:space="preserve"> de 2020</w:t>
      </w:r>
      <w:r w:rsidR="0033625D" w:rsidRPr="005F1793">
        <w:rPr>
          <w:rFonts w:ascii="Calibri" w:hAnsi="Calibri" w:cs="Calibri"/>
          <w:sz w:val="24"/>
          <w:szCs w:val="24"/>
        </w:rPr>
        <w:t>.</w:t>
      </w:r>
    </w:p>
    <w:p w:rsidR="00FE6C03" w:rsidRDefault="00FE6C03" w:rsidP="00D60BC9">
      <w:pPr>
        <w:autoSpaceDE w:val="0"/>
        <w:jc w:val="right"/>
        <w:rPr>
          <w:rFonts w:ascii="Calibri" w:hAnsi="Calibri" w:cs="Calibri"/>
          <w:sz w:val="24"/>
          <w:szCs w:val="24"/>
        </w:rPr>
      </w:pPr>
    </w:p>
    <w:p w:rsidR="00FE6C03" w:rsidRDefault="00FE6C03" w:rsidP="00D60BC9">
      <w:pPr>
        <w:autoSpaceDE w:val="0"/>
        <w:jc w:val="right"/>
        <w:rPr>
          <w:rFonts w:ascii="Calibri" w:hAnsi="Calibri" w:cs="Calibri"/>
          <w:sz w:val="24"/>
          <w:szCs w:val="24"/>
        </w:rPr>
      </w:pPr>
    </w:p>
    <w:p w:rsidR="00D60BC9" w:rsidRPr="005F1793" w:rsidRDefault="00D60BC9" w:rsidP="00D60BC9">
      <w:pPr>
        <w:autoSpaceDE w:val="0"/>
        <w:jc w:val="right"/>
        <w:rPr>
          <w:rFonts w:ascii="Calibri" w:hAnsi="Calibri" w:cs="Calibri"/>
          <w:sz w:val="24"/>
          <w:szCs w:val="24"/>
        </w:rPr>
      </w:pPr>
    </w:p>
    <w:p w:rsidR="0033625D" w:rsidRPr="00FE6C03" w:rsidRDefault="0033625D" w:rsidP="0033625D">
      <w:pPr>
        <w:jc w:val="center"/>
        <w:rPr>
          <w:rFonts w:ascii="Calibri" w:hAnsi="Calibri" w:cs="Calibri"/>
          <w:sz w:val="24"/>
          <w:szCs w:val="24"/>
        </w:rPr>
      </w:pPr>
      <w:r w:rsidRPr="00FE6C03">
        <w:rPr>
          <w:rFonts w:ascii="Calibri" w:hAnsi="Calibri" w:cs="Calibri"/>
          <w:sz w:val="24"/>
          <w:szCs w:val="24"/>
        </w:rPr>
        <w:t>Diego Paiva de Oliveira</w:t>
      </w:r>
    </w:p>
    <w:p w:rsidR="0033625D" w:rsidRPr="00FE6C03" w:rsidRDefault="0033625D" w:rsidP="0033625D">
      <w:pPr>
        <w:jc w:val="center"/>
        <w:rPr>
          <w:rFonts w:ascii="Calibri" w:hAnsi="Calibri" w:cs="Calibri"/>
          <w:sz w:val="24"/>
          <w:szCs w:val="24"/>
        </w:rPr>
      </w:pPr>
      <w:r w:rsidRPr="00FE6C03">
        <w:rPr>
          <w:rFonts w:ascii="Calibri" w:hAnsi="Calibri" w:cs="Calibri"/>
          <w:sz w:val="24"/>
          <w:szCs w:val="24"/>
        </w:rPr>
        <w:t>Assistente de Licitação</w:t>
      </w:r>
    </w:p>
    <w:p w:rsidR="002C74D1" w:rsidRPr="00FE6C03" w:rsidRDefault="0033625D" w:rsidP="00D60BC9">
      <w:pPr>
        <w:jc w:val="center"/>
        <w:rPr>
          <w:rFonts w:ascii="Calibri" w:hAnsi="Calibri" w:cs="Calibri"/>
          <w:sz w:val="24"/>
          <w:szCs w:val="24"/>
        </w:rPr>
      </w:pPr>
      <w:r w:rsidRPr="00FE6C03">
        <w:rPr>
          <w:rFonts w:ascii="Calibri" w:hAnsi="Calibri" w:cs="Calibri"/>
          <w:sz w:val="24"/>
          <w:szCs w:val="24"/>
        </w:rPr>
        <w:t xml:space="preserve">Portaria CRMV-RN </w:t>
      </w:r>
      <w:proofErr w:type="gramStart"/>
      <w:r w:rsidRPr="00FE6C03">
        <w:rPr>
          <w:rFonts w:ascii="Calibri" w:hAnsi="Calibri" w:cs="Calibri"/>
          <w:sz w:val="24"/>
          <w:szCs w:val="24"/>
        </w:rPr>
        <w:t>n.º</w:t>
      </w:r>
      <w:proofErr w:type="gramEnd"/>
      <w:r w:rsidRPr="00FE6C03">
        <w:rPr>
          <w:rFonts w:ascii="Calibri" w:hAnsi="Calibri" w:cs="Calibri"/>
          <w:sz w:val="24"/>
          <w:szCs w:val="24"/>
        </w:rPr>
        <w:t xml:space="preserve"> 010/2019</w:t>
      </w:r>
    </w:p>
    <w:p w:rsidR="00FE6C03" w:rsidRDefault="00FE6C03" w:rsidP="00D60BC9">
      <w:pPr>
        <w:jc w:val="center"/>
        <w:rPr>
          <w:rFonts w:ascii="Calibri" w:hAnsi="Calibri" w:cs="Calibri"/>
        </w:rPr>
      </w:pPr>
    </w:p>
    <w:p w:rsidR="00FE6C03" w:rsidRDefault="00FE6C03" w:rsidP="00D60BC9">
      <w:pPr>
        <w:jc w:val="center"/>
        <w:rPr>
          <w:rFonts w:ascii="Calibri" w:hAnsi="Calibri" w:cs="Calibri"/>
        </w:rPr>
      </w:pPr>
    </w:p>
    <w:p w:rsidR="00FE6C03" w:rsidRDefault="00FE6C03" w:rsidP="00D60BC9">
      <w:pPr>
        <w:jc w:val="center"/>
        <w:rPr>
          <w:rFonts w:ascii="Calibri" w:hAnsi="Calibri" w:cs="Calibri"/>
        </w:rPr>
      </w:pPr>
    </w:p>
    <w:p w:rsidR="00FE6C03" w:rsidRDefault="00FE6C03" w:rsidP="00D60BC9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FE6C03" w:rsidRPr="00D60BC9" w:rsidRDefault="00FE6C03" w:rsidP="00D60BC9">
      <w:pPr>
        <w:jc w:val="center"/>
        <w:rPr>
          <w:rFonts w:ascii="Calibri" w:hAnsi="Calibri" w:cs="Calibri"/>
        </w:rPr>
      </w:pPr>
    </w:p>
    <w:p w:rsidR="002C74D1" w:rsidRPr="005F1793" w:rsidRDefault="002C74D1" w:rsidP="002C74D1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5F1793">
        <w:rPr>
          <w:rFonts w:ascii="Calibri" w:eastAsia="Arial" w:hAnsi="Calibri" w:cs="Calibri"/>
          <w:b/>
          <w:bCs/>
          <w:sz w:val="24"/>
          <w:szCs w:val="24"/>
          <w:lang w:val="pt-PT"/>
        </w:rPr>
        <w:t>14 – DA APROVAÇÃO</w:t>
      </w:r>
    </w:p>
    <w:p w:rsidR="002C74D1" w:rsidRPr="005F1793" w:rsidRDefault="002C74D1" w:rsidP="002C74D1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2C74D1" w:rsidRPr="005F1793" w:rsidRDefault="00FD7001" w:rsidP="002C74D1">
      <w:pPr>
        <w:autoSpaceDE w:val="0"/>
        <w:spacing w:line="10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b/>
          <w:sz w:val="24"/>
          <w:szCs w:val="24"/>
        </w:rPr>
        <w:t>14</w:t>
      </w:r>
      <w:r w:rsidR="002C74D1" w:rsidRPr="005F1793">
        <w:rPr>
          <w:rFonts w:ascii="Calibri" w:hAnsi="Calibri" w:cs="Calibri"/>
          <w:b/>
          <w:sz w:val="24"/>
          <w:szCs w:val="24"/>
        </w:rPr>
        <w:t>.1.</w:t>
      </w:r>
      <w:r w:rsidR="002C74D1" w:rsidRPr="005F1793">
        <w:rPr>
          <w:rFonts w:ascii="Calibri" w:hAnsi="Calibri" w:cs="Calibri"/>
          <w:sz w:val="24"/>
          <w:szCs w:val="24"/>
        </w:rPr>
        <w:t xml:space="preserve"> </w:t>
      </w:r>
      <w:r w:rsidRPr="005F1793">
        <w:rPr>
          <w:rFonts w:ascii="Calibri" w:hAnsi="Calibri" w:cs="Calibri"/>
          <w:color w:val="000000"/>
          <w:sz w:val="24"/>
          <w:szCs w:val="24"/>
        </w:rPr>
        <w:t>De acordo</w:t>
      </w:r>
      <w:r w:rsidR="002C74D1" w:rsidRPr="005F1793">
        <w:rPr>
          <w:rFonts w:ascii="Calibri" w:hAnsi="Calibri" w:cs="Calibri"/>
          <w:color w:val="000000"/>
          <w:sz w:val="24"/>
          <w:szCs w:val="24"/>
        </w:rPr>
        <w:t>.</w:t>
      </w:r>
    </w:p>
    <w:p w:rsidR="002C74D1" w:rsidRPr="005F1793" w:rsidRDefault="002C74D1" w:rsidP="002C74D1">
      <w:pPr>
        <w:autoSpaceDE w:val="0"/>
        <w:spacing w:line="100" w:lineRule="atLeas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C74D1" w:rsidRPr="005F1793" w:rsidRDefault="002C74D1" w:rsidP="002C74D1">
      <w:pPr>
        <w:autoSpaceDE w:val="0"/>
        <w:spacing w:line="100" w:lineRule="atLeas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C74D1" w:rsidRPr="005F1793" w:rsidRDefault="002C74D1" w:rsidP="002C74D1">
      <w:pPr>
        <w:autoSpaceDE w:val="0"/>
        <w:spacing w:line="100" w:lineRule="atLeas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C74D1" w:rsidRPr="005F1793" w:rsidRDefault="002C74D1" w:rsidP="002C74D1">
      <w:pPr>
        <w:tabs>
          <w:tab w:val="left" w:pos="1701"/>
        </w:tabs>
        <w:jc w:val="center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 xml:space="preserve">Méd. Vet. </w:t>
      </w:r>
      <w:proofErr w:type="spellStart"/>
      <w:r w:rsidRPr="005F1793">
        <w:rPr>
          <w:rFonts w:ascii="Calibri" w:hAnsi="Calibri" w:cs="Calibri"/>
          <w:b/>
          <w:color w:val="000000"/>
          <w:sz w:val="24"/>
          <w:szCs w:val="24"/>
        </w:rPr>
        <w:t>Wirton</w:t>
      </w:r>
      <w:proofErr w:type="spellEnd"/>
      <w:r w:rsidRPr="005F1793">
        <w:rPr>
          <w:rFonts w:ascii="Calibri" w:hAnsi="Calibri" w:cs="Calibri"/>
          <w:b/>
          <w:color w:val="000000"/>
          <w:sz w:val="24"/>
          <w:szCs w:val="24"/>
        </w:rPr>
        <w:t xml:space="preserve"> Peixoto Costa</w:t>
      </w:r>
    </w:p>
    <w:p w:rsidR="002C74D1" w:rsidRPr="005F1793" w:rsidRDefault="002C74D1" w:rsidP="002C74D1">
      <w:pPr>
        <w:tabs>
          <w:tab w:val="left" w:pos="1701"/>
        </w:tabs>
        <w:jc w:val="center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Presidente</w:t>
      </w:r>
    </w:p>
    <w:p w:rsidR="002C74D1" w:rsidRPr="005F1793" w:rsidRDefault="002C74D1" w:rsidP="002C74D1">
      <w:pPr>
        <w:tabs>
          <w:tab w:val="left" w:pos="1701"/>
        </w:tabs>
        <w:jc w:val="center"/>
        <w:rPr>
          <w:rFonts w:ascii="Calibri" w:hAnsi="Calibri" w:cs="Calibri"/>
          <w:color w:val="000000"/>
          <w:sz w:val="24"/>
          <w:szCs w:val="24"/>
        </w:rPr>
      </w:pPr>
      <w:r w:rsidRPr="005F1793">
        <w:rPr>
          <w:rFonts w:ascii="Calibri" w:hAnsi="Calibri" w:cs="Calibri"/>
          <w:color w:val="000000"/>
          <w:sz w:val="24"/>
          <w:szCs w:val="24"/>
        </w:rPr>
        <w:t>CRMV/RN 0309 VP</w:t>
      </w:r>
    </w:p>
    <w:p w:rsidR="002C74D1" w:rsidRPr="005F1793" w:rsidRDefault="002C74D1" w:rsidP="002C74D1">
      <w:pPr>
        <w:jc w:val="both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jc w:val="center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jc w:val="center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jc w:val="center"/>
        <w:rPr>
          <w:rFonts w:ascii="Calibri" w:hAnsi="Calibri" w:cs="Calibri"/>
          <w:sz w:val="24"/>
          <w:szCs w:val="24"/>
        </w:rPr>
      </w:pPr>
    </w:p>
    <w:p w:rsidR="0033625D" w:rsidRPr="005F1793" w:rsidRDefault="0033625D" w:rsidP="0033625D">
      <w:pPr>
        <w:jc w:val="center"/>
        <w:rPr>
          <w:rFonts w:ascii="Calibri" w:hAnsi="Calibri" w:cs="Calibri"/>
          <w:sz w:val="24"/>
          <w:szCs w:val="24"/>
        </w:rPr>
      </w:pPr>
    </w:p>
    <w:p w:rsidR="000F5B43" w:rsidRPr="005F1793" w:rsidRDefault="000F5B43">
      <w:pPr>
        <w:rPr>
          <w:rFonts w:ascii="Calibri" w:hAnsi="Calibri" w:cs="Calibri"/>
        </w:rPr>
      </w:pPr>
    </w:p>
    <w:sectPr w:rsidR="000F5B43" w:rsidRPr="005F1793" w:rsidSect="00F4559B">
      <w:headerReference w:type="default" r:id="rId7"/>
      <w:footerReference w:type="default" r:id="rId8"/>
      <w:pgSz w:w="11906" w:h="16838"/>
      <w:pgMar w:top="760" w:right="1418" w:bottom="816" w:left="1418" w:header="42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B9" w:rsidRDefault="004D2FB9">
      <w:r>
        <w:separator/>
      </w:r>
    </w:p>
  </w:endnote>
  <w:endnote w:type="continuationSeparator" w:id="0">
    <w:p w:rsidR="004D2FB9" w:rsidRDefault="004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9B" w:rsidRPr="00F0489C" w:rsidRDefault="00F4559B" w:rsidP="00F4559B">
    <w:pPr>
      <w:pStyle w:val="Rodap"/>
      <w:jc w:val="center"/>
      <w:rPr>
        <w:color w:val="003300"/>
        <w:sz w:val="28"/>
        <w:szCs w:val="2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60288" behindDoc="0" locked="0" layoutInCell="1" allowOverlap="1" wp14:anchorId="56895EEA" wp14:editId="6F0B120B">
          <wp:simplePos x="0" y="0"/>
          <wp:positionH relativeFrom="column">
            <wp:posOffset>5360670</wp:posOffset>
          </wp:positionH>
          <wp:positionV relativeFrom="paragraph">
            <wp:posOffset>118110</wp:posOffset>
          </wp:positionV>
          <wp:extent cx="666750" cy="668020"/>
          <wp:effectExtent l="0" t="0" r="0" b="0"/>
          <wp:wrapNone/>
          <wp:docPr id="14" name="Imagem 14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6C02470" wp14:editId="64429AA7">
          <wp:simplePos x="0" y="0"/>
          <wp:positionH relativeFrom="column">
            <wp:posOffset>-1905</wp:posOffset>
          </wp:positionH>
          <wp:positionV relativeFrom="paragraph">
            <wp:posOffset>118276</wp:posOffset>
          </wp:positionV>
          <wp:extent cx="448945" cy="738505"/>
          <wp:effectExtent l="0" t="0" r="0" b="0"/>
          <wp:wrapNone/>
          <wp:docPr id="15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59B" w:rsidRPr="00FD1BC1" w:rsidRDefault="00F4559B" w:rsidP="00F4559B">
    <w:pPr>
      <w:pStyle w:val="Rodap"/>
      <w:tabs>
        <w:tab w:val="left" w:pos="1800"/>
      </w:tabs>
      <w:jc w:val="center"/>
      <w:rPr>
        <w:rFonts w:asciiTheme="majorHAnsi" w:hAnsiTheme="majorHAnsi" w:cstheme="majorHAnsi"/>
        <w:color w:val="003300"/>
      </w:rPr>
    </w:pPr>
    <w:r w:rsidRPr="00FD1BC1">
      <w:rPr>
        <w:rFonts w:asciiTheme="majorHAnsi" w:hAnsiTheme="majorHAnsi" w:cstheme="majorHAnsi"/>
        <w:color w:val="003300"/>
      </w:rPr>
      <w:t xml:space="preserve">Rua </w:t>
    </w:r>
    <w:r>
      <w:rPr>
        <w:rFonts w:asciiTheme="majorHAnsi" w:hAnsiTheme="majorHAnsi" w:cstheme="majorHAnsi"/>
        <w:color w:val="003300"/>
      </w:rPr>
      <w:t>Padre Raimundo Brasil</w:t>
    </w:r>
    <w:r w:rsidRPr="00FD1BC1">
      <w:rPr>
        <w:rFonts w:asciiTheme="majorHAnsi" w:hAnsiTheme="majorHAnsi" w:cstheme="majorHAnsi"/>
        <w:color w:val="003300"/>
      </w:rPr>
      <w:t xml:space="preserve">, </w:t>
    </w:r>
    <w:r>
      <w:rPr>
        <w:rFonts w:asciiTheme="majorHAnsi" w:hAnsiTheme="majorHAnsi" w:cstheme="majorHAnsi"/>
        <w:color w:val="003300"/>
      </w:rPr>
      <w:t>1411</w:t>
    </w:r>
    <w:r w:rsidRPr="00FD1BC1">
      <w:rPr>
        <w:rFonts w:asciiTheme="majorHAnsi" w:hAnsiTheme="majorHAnsi" w:cstheme="majorHAnsi"/>
        <w:color w:val="003300"/>
      </w:rPr>
      <w:t xml:space="preserve"> – </w:t>
    </w:r>
    <w:r>
      <w:rPr>
        <w:rFonts w:asciiTheme="majorHAnsi" w:hAnsiTheme="majorHAnsi" w:cstheme="majorHAnsi"/>
        <w:color w:val="003300"/>
      </w:rPr>
      <w:t>Lagoa Nova - CEP: 59.075-10</w:t>
    </w:r>
    <w:r w:rsidRPr="00FD1BC1">
      <w:rPr>
        <w:rFonts w:asciiTheme="majorHAnsi" w:hAnsiTheme="majorHAnsi" w:cstheme="majorHAnsi"/>
        <w:color w:val="003300"/>
      </w:rPr>
      <w:t>0 - Natal/RN</w:t>
    </w:r>
  </w:p>
  <w:p w:rsidR="00F4559B" w:rsidRPr="00FD1BC1" w:rsidRDefault="00F4559B" w:rsidP="00F4559B">
    <w:pPr>
      <w:pStyle w:val="Rodap"/>
      <w:tabs>
        <w:tab w:val="left" w:pos="1800"/>
      </w:tabs>
      <w:jc w:val="center"/>
      <w:rPr>
        <w:rFonts w:asciiTheme="majorHAnsi" w:hAnsiTheme="majorHAnsi" w:cstheme="majorHAnsi"/>
        <w:color w:val="003300"/>
      </w:rPr>
    </w:pPr>
    <w:r w:rsidRPr="00FD1BC1">
      <w:rPr>
        <w:rFonts w:asciiTheme="majorHAnsi" w:hAnsiTheme="majorHAnsi" w:cstheme="majorHAnsi"/>
        <w:color w:val="003300"/>
      </w:rPr>
      <w:t xml:space="preserve">E-mail: </w:t>
    </w:r>
    <w:hyperlink r:id="rId4" w:history="1">
      <w:r w:rsidRPr="00FD1BC1">
        <w:rPr>
          <w:rStyle w:val="Hyperlink"/>
          <w:rFonts w:asciiTheme="majorHAnsi" w:hAnsiTheme="majorHAnsi" w:cstheme="majorHAnsi"/>
          <w:color w:val="003300"/>
        </w:rPr>
        <w:t>crmvrn@crmvrn.gov.br</w:t>
      </w:r>
    </w:hyperlink>
    <w:r w:rsidRPr="00FD1BC1">
      <w:rPr>
        <w:rFonts w:asciiTheme="majorHAnsi" w:hAnsiTheme="majorHAnsi" w:cstheme="majorHAnsi"/>
        <w:color w:val="003300"/>
      </w:rPr>
      <w:t xml:space="preserve"> – Site: </w:t>
    </w:r>
    <w:hyperlink r:id="rId5" w:history="1">
      <w:r w:rsidRPr="00FD1BC1">
        <w:rPr>
          <w:rStyle w:val="Hyperlink"/>
          <w:rFonts w:asciiTheme="majorHAnsi" w:hAnsiTheme="majorHAnsi" w:cstheme="majorHAnsi"/>
          <w:color w:val="003300"/>
        </w:rPr>
        <w:t>www.crmvrn.gov.br</w:t>
      </w:r>
    </w:hyperlink>
  </w:p>
  <w:p w:rsidR="00F4559B" w:rsidRPr="00FD1BC1" w:rsidRDefault="00F4559B" w:rsidP="00F4559B">
    <w:pPr>
      <w:pStyle w:val="Rodap"/>
      <w:tabs>
        <w:tab w:val="left" w:pos="1800"/>
      </w:tabs>
      <w:jc w:val="center"/>
      <w:rPr>
        <w:rFonts w:asciiTheme="majorHAnsi" w:hAnsiTheme="majorHAnsi" w:cstheme="majorHAnsi"/>
        <w:color w:val="003300"/>
      </w:rPr>
    </w:pPr>
    <w:proofErr w:type="spellStart"/>
    <w:r w:rsidRPr="00FD1BC1">
      <w:rPr>
        <w:rFonts w:asciiTheme="majorHAnsi" w:hAnsiTheme="majorHAnsi" w:cstheme="majorHAnsi"/>
        <w:color w:val="003300"/>
      </w:rPr>
      <w:t>Tel</w:t>
    </w:r>
    <w:proofErr w:type="spellEnd"/>
    <w:r w:rsidRPr="00FD1BC1">
      <w:rPr>
        <w:rFonts w:asciiTheme="majorHAnsi" w:hAnsiTheme="majorHAnsi" w:cstheme="majorHAnsi"/>
        <w:color w:val="003300"/>
      </w:rPr>
      <w:t>: (84) 3222-2166 e 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B9" w:rsidRDefault="004D2FB9">
      <w:r>
        <w:separator/>
      </w:r>
    </w:p>
  </w:footnote>
  <w:footnote w:type="continuationSeparator" w:id="0">
    <w:p w:rsidR="004D2FB9" w:rsidRDefault="004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9B" w:rsidRPr="00FD1BC1" w:rsidRDefault="00F4559B" w:rsidP="00F4559B">
    <w:pPr>
      <w:pStyle w:val="Cabealho"/>
      <w:jc w:val="center"/>
      <w:rPr>
        <w:rFonts w:asciiTheme="majorHAnsi" w:hAnsiTheme="majorHAnsi" w:cstheme="majorHAnsi"/>
      </w:rPr>
    </w:pPr>
    <w:r w:rsidRPr="00FD1BC1">
      <w:rPr>
        <w:rFonts w:asciiTheme="majorHAnsi" w:hAnsiTheme="majorHAnsi" w:cstheme="majorHAnsi"/>
      </w:rPr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color="window">
          <v:imagedata r:id="rId1" o:title=""/>
        </v:shape>
        <o:OLEObject Type="Embed" ProgID="PBrush" ShapeID="_x0000_i1025" DrawAspect="Content" ObjectID="_1649743941" r:id="rId2"/>
      </w:object>
    </w:r>
  </w:p>
  <w:p w:rsidR="00F4559B" w:rsidRPr="00FD1BC1" w:rsidRDefault="00F4559B" w:rsidP="00F4559B">
    <w:pPr>
      <w:pStyle w:val="Cabealho"/>
      <w:tabs>
        <w:tab w:val="left" w:pos="3295"/>
        <w:tab w:val="center" w:pos="4677"/>
      </w:tabs>
      <w:spacing w:line="276" w:lineRule="auto"/>
      <w:jc w:val="center"/>
      <w:rPr>
        <w:rFonts w:asciiTheme="majorHAnsi" w:hAnsiTheme="majorHAnsi" w:cstheme="majorHAnsi"/>
        <w:b/>
        <w:sz w:val="22"/>
        <w:szCs w:val="22"/>
      </w:rPr>
    </w:pPr>
    <w:r w:rsidRPr="00FD1BC1">
      <w:rPr>
        <w:rFonts w:asciiTheme="majorHAnsi" w:hAnsiTheme="majorHAnsi" w:cstheme="majorHAnsi"/>
        <w:b/>
        <w:sz w:val="28"/>
        <w:szCs w:val="22"/>
      </w:rPr>
      <w:t>S</w:t>
    </w:r>
    <w:r w:rsidRPr="00FD1BC1">
      <w:rPr>
        <w:rFonts w:asciiTheme="majorHAnsi" w:hAnsiTheme="majorHAnsi" w:cstheme="majorHAnsi"/>
        <w:b/>
        <w:sz w:val="22"/>
        <w:szCs w:val="22"/>
      </w:rPr>
      <w:t xml:space="preserve">ERVIÇO </w:t>
    </w:r>
    <w:r w:rsidRPr="00FD1BC1">
      <w:rPr>
        <w:rFonts w:asciiTheme="majorHAnsi" w:hAnsiTheme="majorHAnsi" w:cstheme="majorHAnsi"/>
        <w:b/>
        <w:sz w:val="28"/>
        <w:szCs w:val="22"/>
      </w:rPr>
      <w:t>P</w:t>
    </w:r>
    <w:r w:rsidRPr="00FD1BC1">
      <w:rPr>
        <w:rFonts w:asciiTheme="majorHAnsi" w:hAnsiTheme="majorHAnsi" w:cstheme="majorHAnsi"/>
        <w:b/>
        <w:sz w:val="22"/>
        <w:szCs w:val="22"/>
      </w:rPr>
      <w:t xml:space="preserve">ÚBLICO </w:t>
    </w:r>
    <w:r w:rsidRPr="00FD1BC1">
      <w:rPr>
        <w:rFonts w:asciiTheme="majorHAnsi" w:hAnsiTheme="majorHAnsi" w:cstheme="majorHAnsi"/>
        <w:b/>
        <w:sz w:val="28"/>
        <w:szCs w:val="22"/>
      </w:rPr>
      <w:t>F</w:t>
    </w:r>
    <w:r w:rsidRPr="00FD1BC1">
      <w:rPr>
        <w:rFonts w:asciiTheme="majorHAnsi" w:hAnsiTheme="majorHAnsi" w:cstheme="majorHAnsi"/>
        <w:b/>
        <w:sz w:val="22"/>
        <w:szCs w:val="22"/>
      </w:rPr>
      <w:t>EDERAL</w:t>
    </w:r>
  </w:p>
  <w:p w:rsidR="00F4559B" w:rsidRPr="00FD1BC1" w:rsidRDefault="00F4559B" w:rsidP="00F4559B">
    <w:pPr>
      <w:pStyle w:val="Cabealho"/>
      <w:jc w:val="center"/>
      <w:rPr>
        <w:rFonts w:asciiTheme="majorHAnsi" w:hAnsiTheme="majorHAnsi" w:cstheme="majorHAnsi"/>
        <w:b/>
        <w:sz w:val="22"/>
        <w:szCs w:val="22"/>
      </w:rPr>
    </w:pPr>
    <w:r w:rsidRPr="00FD1BC1">
      <w:rPr>
        <w:rFonts w:asciiTheme="majorHAnsi" w:hAnsiTheme="majorHAnsi" w:cstheme="majorHAnsi"/>
        <w:b/>
        <w:sz w:val="28"/>
        <w:szCs w:val="22"/>
      </w:rPr>
      <w:t>C</w:t>
    </w:r>
    <w:r w:rsidRPr="00FD1BC1">
      <w:rPr>
        <w:rFonts w:asciiTheme="majorHAnsi" w:hAnsiTheme="majorHAnsi" w:cstheme="majorHAnsi"/>
        <w:b/>
        <w:sz w:val="22"/>
        <w:szCs w:val="22"/>
      </w:rPr>
      <w:t xml:space="preserve">ONSELHO </w:t>
    </w:r>
    <w:r w:rsidRPr="00FD1BC1">
      <w:rPr>
        <w:rFonts w:asciiTheme="majorHAnsi" w:hAnsiTheme="majorHAnsi" w:cstheme="majorHAnsi"/>
        <w:b/>
        <w:sz w:val="28"/>
        <w:szCs w:val="22"/>
      </w:rPr>
      <w:t>R</w:t>
    </w:r>
    <w:r w:rsidRPr="00FD1BC1">
      <w:rPr>
        <w:rFonts w:asciiTheme="majorHAnsi" w:hAnsiTheme="majorHAnsi" w:cstheme="majorHAnsi"/>
        <w:b/>
        <w:sz w:val="22"/>
        <w:szCs w:val="22"/>
      </w:rPr>
      <w:t xml:space="preserve">EGIONAL DE </w:t>
    </w:r>
    <w:r w:rsidRPr="00FD1BC1">
      <w:rPr>
        <w:rFonts w:asciiTheme="majorHAnsi" w:hAnsiTheme="majorHAnsi" w:cstheme="majorHAnsi"/>
        <w:b/>
        <w:sz w:val="28"/>
        <w:szCs w:val="22"/>
      </w:rPr>
      <w:t>M</w:t>
    </w:r>
    <w:r w:rsidRPr="00FD1BC1">
      <w:rPr>
        <w:rFonts w:asciiTheme="majorHAnsi" w:hAnsiTheme="majorHAnsi" w:cstheme="majorHAnsi"/>
        <w:b/>
        <w:sz w:val="22"/>
        <w:szCs w:val="22"/>
      </w:rPr>
      <w:t xml:space="preserve">EDICINA </w:t>
    </w:r>
    <w:r w:rsidRPr="00FD1BC1">
      <w:rPr>
        <w:rFonts w:asciiTheme="majorHAnsi" w:hAnsiTheme="majorHAnsi" w:cstheme="majorHAnsi"/>
        <w:b/>
        <w:sz w:val="28"/>
        <w:szCs w:val="22"/>
      </w:rPr>
      <w:t>V</w:t>
    </w:r>
    <w:r w:rsidRPr="00FD1BC1">
      <w:rPr>
        <w:rFonts w:asciiTheme="majorHAnsi" w:hAnsiTheme="majorHAnsi" w:cstheme="majorHAnsi"/>
        <w:b/>
        <w:sz w:val="22"/>
        <w:szCs w:val="22"/>
      </w:rPr>
      <w:t xml:space="preserve">ETERINÁRIA </w:t>
    </w:r>
  </w:p>
  <w:p w:rsidR="00F4559B" w:rsidRPr="00FD1BC1" w:rsidRDefault="00F4559B" w:rsidP="00F4559B">
    <w:pPr>
      <w:pStyle w:val="Cabealho"/>
      <w:spacing w:after="240"/>
      <w:jc w:val="center"/>
      <w:rPr>
        <w:rFonts w:asciiTheme="majorHAnsi" w:hAnsiTheme="majorHAnsi" w:cstheme="majorHAnsi"/>
        <w:sz w:val="22"/>
        <w:szCs w:val="22"/>
      </w:rPr>
    </w:pPr>
    <w:r w:rsidRPr="00FD1BC1">
      <w:rPr>
        <w:rFonts w:asciiTheme="majorHAnsi" w:hAnsiTheme="majorHAnsi" w:cstheme="majorHAnsi"/>
        <w:b/>
        <w:sz w:val="22"/>
        <w:szCs w:val="22"/>
      </w:rPr>
      <w:t xml:space="preserve">DO </w:t>
    </w:r>
    <w:r w:rsidRPr="00FD1BC1">
      <w:rPr>
        <w:rFonts w:asciiTheme="majorHAnsi" w:hAnsiTheme="majorHAnsi" w:cstheme="majorHAnsi"/>
        <w:b/>
        <w:sz w:val="28"/>
        <w:szCs w:val="22"/>
      </w:rPr>
      <w:t>E</w:t>
    </w:r>
    <w:r w:rsidRPr="00FD1BC1">
      <w:rPr>
        <w:rFonts w:asciiTheme="majorHAnsi" w:hAnsiTheme="majorHAnsi" w:cstheme="majorHAnsi"/>
        <w:b/>
        <w:sz w:val="22"/>
        <w:szCs w:val="22"/>
      </w:rPr>
      <w:t xml:space="preserve">STADO DO </w:t>
    </w:r>
    <w:r w:rsidRPr="00FD1BC1">
      <w:rPr>
        <w:rFonts w:asciiTheme="majorHAnsi" w:hAnsiTheme="majorHAnsi" w:cstheme="majorHAnsi"/>
        <w:b/>
        <w:sz w:val="28"/>
        <w:szCs w:val="22"/>
      </w:rPr>
      <w:t>R</w:t>
    </w:r>
    <w:r w:rsidRPr="00FD1BC1">
      <w:rPr>
        <w:rFonts w:asciiTheme="majorHAnsi" w:hAnsiTheme="majorHAnsi" w:cstheme="majorHAnsi"/>
        <w:b/>
        <w:sz w:val="22"/>
        <w:szCs w:val="22"/>
      </w:rPr>
      <w:t xml:space="preserve">IO </w:t>
    </w:r>
    <w:r w:rsidRPr="00FD1BC1">
      <w:rPr>
        <w:rFonts w:asciiTheme="majorHAnsi" w:hAnsiTheme="majorHAnsi" w:cstheme="majorHAnsi"/>
        <w:b/>
        <w:sz w:val="28"/>
        <w:szCs w:val="22"/>
      </w:rPr>
      <w:t>G</w:t>
    </w:r>
    <w:r w:rsidRPr="00FD1BC1">
      <w:rPr>
        <w:rFonts w:asciiTheme="majorHAnsi" w:hAnsiTheme="majorHAnsi" w:cstheme="majorHAnsi"/>
        <w:b/>
        <w:sz w:val="22"/>
        <w:szCs w:val="22"/>
      </w:rPr>
      <w:t xml:space="preserve">RANDE DO </w:t>
    </w:r>
    <w:r w:rsidRPr="00FD1BC1">
      <w:rPr>
        <w:rFonts w:asciiTheme="majorHAnsi" w:hAnsiTheme="majorHAnsi" w:cstheme="majorHAnsi"/>
        <w:b/>
        <w:sz w:val="28"/>
        <w:szCs w:val="22"/>
      </w:rPr>
      <w:t>N</w:t>
    </w:r>
    <w:r w:rsidRPr="00FD1BC1">
      <w:rPr>
        <w:rFonts w:asciiTheme="majorHAnsi" w:hAnsiTheme="majorHAnsi" w:cstheme="majorHAnsi"/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083"/>
    <w:multiLevelType w:val="hybridMultilevel"/>
    <w:tmpl w:val="3C72571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5C0C76"/>
    <w:multiLevelType w:val="hybridMultilevel"/>
    <w:tmpl w:val="6FD23AC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F115A"/>
    <w:multiLevelType w:val="hybridMultilevel"/>
    <w:tmpl w:val="57247312"/>
    <w:lvl w:ilvl="0" w:tplc="04186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64FD"/>
    <w:multiLevelType w:val="multilevel"/>
    <w:tmpl w:val="F81AA75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b/>
      </w:rPr>
    </w:lvl>
  </w:abstractNum>
  <w:abstractNum w:abstractNumId="4" w15:restartNumberingAfterBreak="0">
    <w:nsid w:val="1FAA670F"/>
    <w:multiLevelType w:val="hybridMultilevel"/>
    <w:tmpl w:val="E16C9F9C"/>
    <w:lvl w:ilvl="0" w:tplc="585C50A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4812C1"/>
    <w:multiLevelType w:val="multilevel"/>
    <w:tmpl w:val="22F67D1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5CE4EA6"/>
    <w:multiLevelType w:val="multilevel"/>
    <w:tmpl w:val="B24EC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B334E9"/>
    <w:multiLevelType w:val="hybridMultilevel"/>
    <w:tmpl w:val="C610EFC8"/>
    <w:lvl w:ilvl="0" w:tplc="585C5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E56"/>
    <w:multiLevelType w:val="multilevel"/>
    <w:tmpl w:val="D98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D4981"/>
    <w:multiLevelType w:val="hybridMultilevel"/>
    <w:tmpl w:val="492A5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7113"/>
    <w:multiLevelType w:val="hybridMultilevel"/>
    <w:tmpl w:val="55CCC484"/>
    <w:lvl w:ilvl="0" w:tplc="BB02D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0224"/>
    <w:multiLevelType w:val="hybridMultilevel"/>
    <w:tmpl w:val="1D489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4644"/>
    <w:multiLevelType w:val="hybridMultilevel"/>
    <w:tmpl w:val="598251FA"/>
    <w:lvl w:ilvl="0" w:tplc="A92A60B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1DD3"/>
    <w:multiLevelType w:val="hybridMultilevel"/>
    <w:tmpl w:val="CE2E6DD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651C4A"/>
    <w:multiLevelType w:val="hybridMultilevel"/>
    <w:tmpl w:val="10A4D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15817"/>
    <w:multiLevelType w:val="hybridMultilevel"/>
    <w:tmpl w:val="68642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D"/>
    <w:rsid w:val="0000667D"/>
    <w:rsid w:val="0004015D"/>
    <w:rsid w:val="000723EE"/>
    <w:rsid w:val="00075153"/>
    <w:rsid w:val="00084300"/>
    <w:rsid w:val="000F5B43"/>
    <w:rsid w:val="001013D5"/>
    <w:rsid w:val="00176A22"/>
    <w:rsid w:val="0019441F"/>
    <w:rsid w:val="001B49F1"/>
    <w:rsid w:val="001C4094"/>
    <w:rsid w:val="001D2B22"/>
    <w:rsid w:val="001F2F11"/>
    <w:rsid w:val="002205E4"/>
    <w:rsid w:val="00225D84"/>
    <w:rsid w:val="00244BBC"/>
    <w:rsid w:val="002555FD"/>
    <w:rsid w:val="002C74D1"/>
    <w:rsid w:val="003201B8"/>
    <w:rsid w:val="0033625D"/>
    <w:rsid w:val="00342141"/>
    <w:rsid w:val="003B67D3"/>
    <w:rsid w:val="003D4905"/>
    <w:rsid w:val="004A4E65"/>
    <w:rsid w:val="004D2FB9"/>
    <w:rsid w:val="005476AB"/>
    <w:rsid w:val="005F1793"/>
    <w:rsid w:val="005F7A4C"/>
    <w:rsid w:val="0060102D"/>
    <w:rsid w:val="00625BE7"/>
    <w:rsid w:val="00672E30"/>
    <w:rsid w:val="006F4308"/>
    <w:rsid w:val="00701297"/>
    <w:rsid w:val="00702AA3"/>
    <w:rsid w:val="007709DA"/>
    <w:rsid w:val="00784398"/>
    <w:rsid w:val="007D0AAE"/>
    <w:rsid w:val="007E7D8B"/>
    <w:rsid w:val="00803FCE"/>
    <w:rsid w:val="008349B7"/>
    <w:rsid w:val="00870F52"/>
    <w:rsid w:val="008F68BA"/>
    <w:rsid w:val="00923919"/>
    <w:rsid w:val="009509C8"/>
    <w:rsid w:val="00992B97"/>
    <w:rsid w:val="009C14F6"/>
    <w:rsid w:val="00A104AE"/>
    <w:rsid w:val="00A90C3F"/>
    <w:rsid w:val="00B456A9"/>
    <w:rsid w:val="00B970E4"/>
    <w:rsid w:val="00BA1208"/>
    <w:rsid w:val="00BE3922"/>
    <w:rsid w:val="00C132A7"/>
    <w:rsid w:val="00C24563"/>
    <w:rsid w:val="00C57F56"/>
    <w:rsid w:val="00C60B1C"/>
    <w:rsid w:val="00CE3067"/>
    <w:rsid w:val="00D16EFF"/>
    <w:rsid w:val="00D42176"/>
    <w:rsid w:val="00D42B52"/>
    <w:rsid w:val="00D46140"/>
    <w:rsid w:val="00D60BC9"/>
    <w:rsid w:val="00D760CC"/>
    <w:rsid w:val="00D84B01"/>
    <w:rsid w:val="00D9283C"/>
    <w:rsid w:val="00DB22CF"/>
    <w:rsid w:val="00DD1450"/>
    <w:rsid w:val="00E25549"/>
    <w:rsid w:val="00E564B5"/>
    <w:rsid w:val="00E71B2A"/>
    <w:rsid w:val="00E738C8"/>
    <w:rsid w:val="00E960A0"/>
    <w:rsid w:val="00ED472A"/>
    <w:rsid w:val="00ED6F6E"/>
    <w:rsid w:val="00F4559B"/>
    <w:rsid w:val="00FD7001"/>
    <w:rsid w:val="00FE2F79"/>
    <w:rsid w:val="00FE6C03"/>
    <w:rsid w:val="00FF0651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8693"/>
  <w15:chartTrackingRefBased/>
  <w15:docId w15:val="{3FFF7CBA-DF29-402B-A628-7C11F4C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6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62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6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62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3625D"/>
    <w:rPr>
      <w:color w:val="0000FF"/>
      <w:u w:val="single"/>
    </w:rPr>
  </w:style>
  <w:style w:type="paragraph" w:styleId="PargrafodaLista">
    <w:name w:val="List Paragraph"/>
    <w:aliases w:val="Normal com bullets,Texto,Titulo 4,Parágrafo da Lista11"/>
    <w:basedOn w:val="Normal"/>
    <w:link w:val="PargrafodaListaChar"/>
    <w:uiPriority w:val="34"/>
    <w:qFormat/>
    <w:rsid w:val="0033625D"/>
    <w:pPr>
      <w:ind w:left="708"/>
    </w:pPr>
  </w:style>
  <w:style w:type="paragraph" w:styleId="Corpodetexto2">
    <w:name w:val="Body Text 2"/>
    <w:basedOn w:val="Normal"/>
    <w:link w:val="Corpodetexto2Char"/>
    <w:uiPriority w:val="99"/>
    <w:unhideWhenUsed/>
    <w:rsid w:val="003362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362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33625D"/>
    <w:pPr>
      <w:suppressAutoHyphens/>
      <w:ind w:firstLine="1416"/>
      <w:jc w:val="both"/>
    </w:pPr>
    <w:rPr>
      <w:sz w:val="26"/>
      <w:lang w:eastAsia="zh-CN"/>
    </w:rPr>
  </w:style>
  <w:style w:type="paragraph" w:customStyle="1" w:styleId="Corpodetexto21">
    <w:name w:val="Corpo de texto 21"/>
    <w:basedOn w:val="Normal"/>
    <w:rsid w:val="0033625D"/>
    <w:pPr>
      <w:suppressAutoHyphens/>
      <w:jc w:val="both"/>
    </w:pPr>
    <w:rPr>
      <w:sz w:val="28"/>
      <w:szCs w:val="24"/>
      <w:lang w:eastAsia="zh-CN"/>
    </w:rPr>
  </w:style>
  <w:style w:type="paragraph" w:customStyle="1" w:styleId="Default">
    <w:name w:val="Default"/>
    <w:basedOn w:val="Normal"/>
    <w:rsid w:val="0033625D"/>
    <w:pPr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30">
    <w:name w:val="P30"/>
    <w:basedOn w:val="Normal"/>
    <w:rsid w:val="0033625D"/>
    <w:pPr>
      <w:widowControl w:val="0"/>
      <w:suppressAutoHyphens/>
      <w:jc w:val="both"/>
    </w:pPr>
    <w:rPr>
      <w:rFonts w:eastAsia="Arial"/>
      <w:b/>
      <w:sz w:val="24"/>
      <w:szCs w:val="24"/>
      <w:lang w:val="de-D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7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7D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PargrafodaListaChar">
    <w:name w:val="Parágrafo da Lista Char"/>
    <w:aliases w:val="Normal com bullets Char,Texto Char,Titulo 4 Char,Parágrafo da Lista11 Char"/>
    <w:link w:val="PargrafodaLista"/>
    <w:uiPriority w:val="34"/>
    <w:locked/>
    <w:rsid w:val="00672E3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672E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2.bp.blogspot.com/_aWAK-5DbPAg/TC_KAl8y5AI/AAAAAAAAAyQ/7m3QLdrCBhU/s320/logo+zoo.jpg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3292</Words>
  <Characters>17782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Herik Hernand</dc:creator>
  <cp:keywords/>
  <dc:description/>
  <cp:lastModifiedBy>Usuário</cp:lastModifiedBy>
  <cp:revision>11</cp:revision>
  <cp:lastPrinted>2020-04-30T12:20:00Z</cp:lastPrinted>
  <dcterms:created xsi:type="dcterms:W3CDTF">2020-01-15T12:39:00Z</dcterms:created>
  <dcterms:modified xsi:type="dcterms:W3CDTF">2020-04-30T12:26:00Z</dcterms:modified>
</cp:coreProperties>
</file>